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01" w:rsidRDefault="007F1601" w:rsidP="007F1601">
      <w:pPr>
        <w:tabs>
          <w:tab w:val="left" w:pos="9360"/>
        </w:tabs>
        <w:jc w:val="right"/>
        <w:rPr>
          <w:rFonts w:cs="Arial"/>
          <w:b/>
          <w:bCs/>
          <w:color w:val="1F497D"/>
          <w:sz w:val="80"/>
          <w:szCs w:val="80"/>
        </w:rPr>
      </w:pPr>
    </w:p>
    <w:p w:rsidR="001F3BD4" w:rsidRDefault="002E482B" w:rsidP="0073592F">
      <w:pPr>
        <w:pStyle w:val="Title"/>
      </w:pPr>
      <w:r w:rsidRPr="00C00531">
        <w:t xml:space="preserve">New Hampshire </w:t>
      </w:r>
    </w:p>
    <w:p w:rsidR="0073592F" w:rsidRPr="00807711" w:rsidRDefault="00623C67" w:rsidP="0073592F">
      <w:pPr>
        <w:pStyle w:val="Title"/>
        <w:rPr>
          <w:color w:val="E9A11E"/>
          <w:sz w:val="96"/>
          <w:szCs w:val="68"/>
        </w:rPr>
      </w:pPr>
      <w:r>
        <w:rPr>
          <w:color w:val="E9A11E"/>
          <w:sz w:val="96"/>
        </w:rPr>
        <w:t xml:space="preserve">Local </w:t>
      </w:r>
      <w:r w:rsidR="002E482B" w:rsidRPr="00807711">
        <w:rPr>
          <w:color w:val="E9A11E"/>
          <w:sz w:val="96"/>
          <w:szCs w:val="68"/>
        </w:rPr>
        <w:t>Emergency</w:t>
      </w:r>
    </w:p>
    <w:p w:rsidR="007F1601" w:rsidRPr="00807711" w:rsidRDefault="002E482B" w:rsidP="0073592F">
      <w:pPr>
        <w:pStyle w:val="Title"/>
        <w:rPr>
          <w:color w:val="E9A11E"/>
          <w:sz w:val="96"/>
          <w:szCs w:val="68"/>
        </w:rPr>
      </w:pPr>
      <w:r w:rsidRPr="00807711">
        <w:rPr>
          <w:color w:val="E9A11E"/>
          <w:sz w:val="96"/>
          <w:szCs w:val="68"/>
        </w:rPr>
        <w:t>Operations Plan</w:t>
      </w:r>
      <w:r w:rsidR="00623C67">
        <w:rPr>
          <w:color w:val="E9A11E"/>
          <w:sz w:val="96"/>
          <w:szCs w:val="68"/>
        </w:rPr>
        <w:t xml:space="preserve"> Template</w:t>
      </w:r>
    </w:p>
    <w:p w:rsidR="007F1601" w:rsidRPr="007F1601" w:rsidRDefault="007F1601" w:rsidP="007F1601">
      <w:pPr>
        <w:rPr>
          <w:sz w:val="22"/>
        </w:rPr>
      </w:pPr>
    </w:p>
    <w:p w:rsidR="007F1601" w:rsidRDefault="007F1601" w:rsidP="007F1601">
      <w:pPr>
        <w:rPr>
          <w:sz w:val="22"/>
        </w:rPr>
      </w:pPr>
    </w:p>
    <w:p w:rsidR="001F3BD4" w:rsidRPr="007F1601" w:rsidRDefault="001F3BD4" w:rsidP="007F1601">
      <w:pPr>
        <w:rPr>
          <w:sz w:val="22"/>
        </w:rPr>
      </w:pPr>
    </w:p>
    <w:p w:rsidR="007F1601" w:rsidRPr="007F1601" w:rsidRDefault="007F1601" w:rsidP="007F1601">
      <w:pPr>
        <w:rPr>
          <w:sz w:val="22"/>
        </w:rPr>
      </w:pPr>
    </w:p>
    <w:p w:rsidR="007F1601" w:rsidRPr="0073592F" w:rsidRDefault="00406864" w:rsidP="007F1601">
      <w:pPr>
        <w:jc w:val="right"/>
        <w:rPr>
          <w:rFonts w:cs="Arial"/>
          <w:color w:val="011571"/>
          <w:sz w:val="32"/>
          <w:szCs w:val="32"/>
        </w:rPr>
      </w:pPr>
      <w:r>
        <w:rPr>
          <w:rFonts w:cs="Arial"/>
          <w:color w:val="011571"/>
          <w:sz w:val="32"/>
          <w:szCs w:val="32"/>
        </w:rPr>
        <w:t>February 2015</w:t>
      </w:r>
      <w:r w:rsidR="007F1601" w:rsidRPr="0073592F">
        <w:rPr>
          <w:rFonts w:cs="Arial"/>
          <w:color w:val="011571"/>
          <w:sz w:val="32"/>
          <w:szCs w:val="32"/>
        </w:rPr>
        <w:t xml:space="preserve"> </w:t>
      </w:r>
    </w:p>
    <w:p w:rsidR="007F1601" w:rsidRPr="007F1601" w:rsidRDefault="007F1601" w:rsidP="007F1601">
      <w:pPr>
        <w:rPr>
          <w:sz w:val="22"/>
        </w:rPr>
      </w:pPr>
      <w:r w:rsidRPr="007F1601">
        <w:rPr>
          <w:noProof/>
          <w:sz w:val="22"/>
        </w:rPr>
        <w:drawing>
          <wp:anchor distT="0" distB="0" distL="114300" distR="114300" simplePos="0" relativeHeight="251653632" behindDoc="0" locked="1" layoutInCell="1" allowOverlap="1">
            <wp:simplePos x="0" y="0"/>
            <wp:positionH relativeFrom="column">
              <wp:posOffset>-257810</wp:posOffset>
            </wp:positionH>
            <wp:positionV relativeFrom="page">
              <wp:posOffset>6400800</wp:posOffset>
            </wp:positionV>
            <wp:extent cx="2883535" cy="2873375"/>
            <wp:effectExtent l="0" t="0" r="1206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PI Logo FINAL COLORS Cutou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3535" cy="2873375"/>
                    </a:xfrm>
                    <a:prstGeom prst="rect">
                      <a:avLst/>
                    </a:prstGeom>
                    <a:noFill/>
                  </pic:spPr>
                </pic:pic>
              </a:graphicData>
            </a:graphic>
          </wp:anchor>
        </w:drawing>
      </w:r>
    </w:p>
    <w:p w:rsidR="007F1601" w:rsidRDefault="007F1601">
      <w:pPr>
        <w:rPr>
          <w:rFonts w:cs="Arial"/>
          <w:b/>
          <w:sz w:val="32"/>
          <w:szCs w:val="32"/>
        </w:rPr>
      </w:pPr>
      <w:r>
        <w:rPr>
          <w:rFonts w:cs="Arial"/>
          <w:b/>
          <w:sz w:val="32"/>
          <w:szCs w:val="32"/>
        </w:rPr>
        <w:br w:type="page"/>
      </w:r>
    </w:p>
    <w:p w:rsidR="00F82B31" w:rsidRDefault="00F21F82" w:rsidP="00F82B31">
      <w:pPr>
        <w:jc w:val="center"/>
        <w:rPr>
          <w:rStyle w:val="Strong"/>
          <w:color w:val="auto"/>
          <w:sz w:val="24"/>
          <w:szCs w:val="24"/>
        </w:rPr>
      </w:pPr>
      <w:r>
        <w:rPr>
          <w:rStyle w:val="Strong"/>
          <w:color w:val="auto"/>
          <w:sz w:val="24"/>
          <w:szCs w:val="24"/>
        </w:rPr>
        <w:lastRenderedPageBreak/>
        <w:t>LEOP Breakdown</w:t>
      </w:r>
    </w:p>
    <w:p w:rsidR="00D7487F" w:rsidRPr="004F75E7" w:rsidRDefault="007D638E" w:rsidP="004F75E7">
      <w:r w:rsidRPr="004F75E7">
        <w:rPr>
          <w:bCs/>
        </w:rPr>
        <w:t xml:space="preserve">This document is a working example and does not contain required content or formats.  It </w:t>
      </w:r>
      <w:r w:rsidR="004F75E7">
        <w:rPr>
          <w:bCs/>
        </w:rPr>
        <w:t>is</w:t>
      </w:r>
      <w:r w:rsidRPr="004F75E7">
        <w:rPr>
          <w:bCs/>
        </w:rPr>
        <w:t xml:space="preserve"> inten</w:t>
      </w:r>
      <w:r w:rsidR="00A901E7">
        <w:rPr>
          <w:bCs/>
        </w:rPr>
        <w:t>ded to be modified to fit each j</w:t>
      </w:r>
      <w:r w:rsidRPr="004F75E7">
        <w:rPr>
          <w:bCs/>
        </w:rPr>
        <w:t>urisdiction’s unique emergency planning requirements. </w:t>
      </w:r>
      <w:r w:rsidRPr="004F75E7">
        <w:t xml:space="preserve"> </w:t>
      </w:r>
    </w:p>
    <w:p w:rsidR="00D7487F" w:rsidRPr="004F75E7" w:rsidRDefault="007D638E" w:rsidP="004F75E7">
      <w:r w:rsidRPr="004F75E7">
        <w:rPr>
          <w:bCs/>
        </w:rPr>
        <w:t>Jurisdictions must develop their own basic plan and emergency support functions which reflect their hazards, define their capabilities, describe their emergency management systems and inform their citizens as to how their elected officials will act when responding to and recovering from disasters within their communities.</w:t>
      </w:r>
      <w:r w:rsidRPr="004F75E7">
        <w:t xml:space="preserve"> </w:t>
      </w:r>
    </w:p>
    <w:p w:rsidR="00D7487F" w:rsidRDefault="007D638E" w:rsidP="004F75E7">
      <w:r w:rsidRPr="004F75E7">
        <w:rPr>
          <w:bCs/>
        </w:rPr>
        <w:t>Before using this document it is recommended that jurisdictions review existing plans which may contain guidance that is useful for first time and experienced emergency planners alike. </w:t>
      </w:r>
      <w:r w:rsidRPr="004F75E7">
        <w:t xml:space="preserve"> </w:t>
      </w:r>
    </w:p>
    <w:p w:rsidR="0071326E" w:rsidRPr="004F75E7" w:rsidRDefault="0071326E" w:rsidP="0071326E">
      <w:r>
        <w:t>Please be aware that the Local Emergency Operations Plan is the property of the Local municipality.  91 A requests for this document must go through the town or city.</w:t>
      </w:r>
    </w:p>
    <w:p w:rsidR="0071326E" w:rsidRPr="004F75E7" w:rsidRDefault="0071326E" w:rsidP="004F75E7">
      <w:bookmarkStart w:id="0" w:name="_GoBack"/>
      <w:bookmarkEnd w:id="0"/>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F82B31" w:rsidRDefault="00F82B31" w:rsidP="00F82B31">
      <w:pPr>
        <w:jc w:val="center"/>
        <w:rPr>
          <w:rStyle w:val="Strong"/>
          <w:color w:val="auto"/>
          <w:sz w:val="24"/>
          <w:szCs w:val="24"/>
        </w:rPr>
      </w:pPr>
    </w:p>
    <w:p w:rsidR="005119D3" w:rsidRDefault="005119D3">
      <w:pPr>
        <w:spacing w:before="0" w:after="0"/>
        <w:jc w:val="left"/>
        <w:rPr>
          <w:rStyle w:val="Strong"/>
          <w:b w:val="0"/>
          <w:color w:val="auto"/>
          <w:sz w:val="24"/>
          <w:szCs w:val="24"/>
        </w:rPr>
      </w:pPr>
      <w:r>
        <w:rPr>
          <w:rStyle w:val="Strong"/>
          <w:b w:val="0"/>
          <w:color w:val="auto"/>
          <w:sz w:val="24"/>
          <w:szCs w:val="24"/>
        </w:rPr>
        <w:br w:type="page"/>
      </w: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5119D3" w:rsidRDefault="005119D3" w:rsidP="00F82B31">
      <w:pPr>
        <w:jc w:val="center"/>
        <w:rPr>
          <w:rStyle w:val="Strong"/>
          <w:b w:val="0"/>
          <w:color w:val="auto"/>
          <w:sz w:val="24"/>
          <w:szCs w:val="24"/>
        </w:rPr>
      </w:pPr>
    </w:p>
    <w:p w:rsidR="00F82B31" w:rsidRPr="00F82B31" w:rsidRDefault="00F82B31" w:rsidP="00F82B31">
      <w:pPr>
        <w:jc w:val="center"/>
        <w:rPr>
          <w:rStyle w:val="Strong"/>
          <w:b w:val="0"/>
          <w:color w:val="auto"/>
          <w:sz w:val="24"/>
          <w:szCs w:val="24"/>
        </w:rPr>
      </w:pPr>
      <w:r w:rsidRPr="00F82B31">
        <w:rPr>
          <w:rStyle w:val="Strong"/>
          <w:b w:val="0"/>
          <w:color w:val="auto"/>
          <w:sz w:val="24"/>
          <w:szCs w:val="24"/>
        </w:rPr>
        <w:t>This page intentionally left blank.</w:t>
      </w:r>
    </w:p>
    <w:p w:rsidR="00F82B31" w:rsidRDefault="00F82B31" w:rsidP="00F82B31">
      <w:pPr>
        <w:rPr>
          <w:rStyle w:val="Strong"/>
        </w:rPr>
      </w:pPr>
      <w:r>
        <w:rPr>
          <w:rStyle w:val="Strong"/>
        </w:rPr>
        <w:br w:type="page"/>
      </w:r>
    </w:p>
    <w:p w:rsidR="00463EED" w:rsidRPr="0073592F" w:rsidRDefault="00463EED" w:rsidP="00E42540">
      <w:pPr>
        <w:spacing w:before="360" w:after="360"/>
        <w:jc w:val="center"/>
        <w:rPr>
          <w:rStyle w:val="Strong"/>
        </w:rPr>
      </w:pPr>
      <w:r w:rsidRPr="0073592F">
        <w:rPr>
          <w:rStyle w:val="Strong"/>
        </w:rPr>
        <w:lastRenderedPageBreak/>
        <w:t>TABLE OF CONTENTS</w:t>
      </w:r>
    </w:p>
    <w:sdt>
      <w:sdtPr>
        <w:rPr>
          <w:rFonts w:ascii="Arial" w:hAnsi="Arial"/>
          <w:b w:val="0"/>
          <w:bCs w:val="0"/>
          <w:caps w:val="0"/>
          <w:color w:val="auto"/>
          <w:sz w:val="24"/>
          <w:szCs w:val="24"/>
        </w:rPr>
        <w:id w:val="-1165162309"/>
        <w:docPartObj>
          <w:docPartGallery w:val="Table of Contents"/>
          <w:docPartUnique/>
        </w:docPartObj>
      </w:sdtPr>
      <w:sdtEndPr>
        <w:rPr>
          <w:noProof/>
        </w:rPr>
      </w:sdtEndPr>
      <w:sdtContent>
        <w:p w:rsidR="001F3BD4" w:rsidRDefault="001F3BD4">
          <w:pPr>
            <w:pStyle w:val="TOCHeading"/>
          </w:pPr>
          <w:r>
            <w:t>Table of Contents</w:t>
          </w:r>
        </w:p>
        <w:p w:rsidR="00647DAC" w:rsidRDefault="00C37F1E">
          <w:pPr>
            <w:pStyle w:val="TOC2"/>
            <w:tabs>
              <w:tab w:val="right" w:leader="dot" w:pos="9350"/>
            </w:tabs>
            <w:rPr>
              <w:rFonts w:asciiTheme="minorHAnsi" w:eastAsiaTheme="minorEastAsia" w:hAnsiTheme="minorHAnsi" w:cstheme="minorBidi"/>
              <w:b w:val="0"/>
              <w:bCs w:val="0"/>
              <w:noProof/>
              <w:sz w:val="22"/>
              <w:szCs w:val="22"/>
            </w:rPr>
          </w:pPr>
          <w:r>
            <w:rPr>
              <w:b w:val="0"/>
              <w:bCs w:val="0"/>
            </w:rPr>
            <w:fldChar w:fldCharType="begin"/>
          </w:r>
          <w:r w:rsidR="005977A1">
            <w:rPr>
              <w:b w:val="0"/>
              <w:bCs w:val="0"/>
            </w:rPr>
            <w:instrText xml:space="preserve"> TOC \o "1-2" \h \z \u </w:instrText>
          </w:r>
          <w:r>
            <w:rPr>
              <w:b w:val="0"/>
              <w:bCs w:val="0"/>
            </w:rPr>
            <w:fldChar w:fldCharType="separate"/>
          </w:r>
          <w:hyperlink w:anchor="_Toc400394647" w:history="1">
            <w:r w:rsidR="00647DAC" w:rsidRPr="00127297">
              <w:rPr>
                <w:rStyle w:val="Hyperlink"/>
                <w:noProof/>
              </w:rPr>
              <w:t>FOREWORD</w:t>
            </w:r>
            <w:r w:rsidR="00647DAC">
              <w:rPr>
                <w:noProof/>
                <w:webHidden/>
              </w:rPr>
              <w:tab/>
            </w:r>
            <w:r w:rsidR="00647DAC">
              <w:rPr>
                <w:noProof/>
                <w:webHidden/>
              </w:rPr>
              <w:fldChar w:fldCharType="begin"/>
            </w:r>
            <w:r w:rsidR="00647DAC">
              <w:rPr>
                <w:noProof/>
                <w:webHidden/>
              </w:rPr>
              <w:instrText xml:space="preserve"> PAGEREF _Toc400394647 \h </w:instrText>
            </w:r>
            <w:r w:rsidR="00647DAC">
              <w:rPr>
                <w:noProof/>
                <w:webHidden/>
              </w:rPr>
            </w:r>
            <w:r w:rsidR="00647DAC">
              <w:rPr>
                <w:noProof/>
                <w:webHidden/>
              </w:rPr>
              <w:fldChar w:fldCharType="separate"/>
            </w:r>
            <w:r w:rsidR="00F4696E">
              <w:rPr>
                <w:noProof/>
                <w:webHidden/>
              </w:rPr>
              <w:t>9</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48" w:history="1">
            <w:r w:rsidR="00647DAC" w:rsidRPr="00127297">
              <w:rPr>
                <w:rStyle w:val="Hyperlink"/>
                <w:noProof/>
              </w:rPr>
              <w:t>RECORD OF REVISIONS OR CHANGES</w:t>
            </w:r>
            <w:r w:rsidR="00647DAC">
              <w:rPr>
                <w:noProof/>
                <w:webHidden/>
              </w:rPr>
              <w:tab/>
            </w:r>
            <w:r w:rsidR="00647DAC">
              <w:rPr>
                <w:noProof/>
                <w:webHidden/>
              </w:rPr>
              <w:fldChar w:fldCharType="begin"/>
            </w:r>
            <w:r w:rsidR="00647DAC">
              <w:rPr>
                <w:noProof/>
                <w:webHidden/>
              </w:rPr>
              <w:instrText xml:space="preserve"> PAGEREF _Toc400394648 \h </w:instrText>
            </w:r>
            <w:r w:rsidR="00647DAC">
              <w:rPr>
                <w:noProof/>
                <w:webHidden/>
              </w:rPr>
            </w:r>
            <w:r w:rsidR="00647DAC">
              <w:rPr>
                <w:noProof/>
                <w:webHidden/>
              </w:rPr>
              <w:fldChar w:fldCharType="separate"/>
            </w:r>
            <w:r w:rsidR="00F4696E">
              <w:rPr>
                <w:noProof/>
                <w:webHidden/>
              </w:rPr>
              <w:t>11</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49" w:history="1">
            <w:r w:rsidR="00647DAC" w:rsidRPr="00127297">
              <w:rPr>
                <w:rStyle w:val="Hyperlink"/>
                <w:noProof/>
              </w:rPr>
              <w:t>PROPOSAL FOR CHANGES, CORRECTIONS, ADDITIONS &amp; DELETIONS FORM</w:t>
            </w:r>
            <w:r w:rsidR="00647DAC">
              <w:rPr>
                <w:noProof/>
                <w:webHidden/>
              </w:rPr>
              <w:tab/>
            </w:r>
            <w:r w:rsidR="00647DAC">
              <w:rPr>
                <w:noProof/>
                <w:webHidden/>
              </w:rPr>
              <w:fldChar w:fldCharType="begin"/>
            </w:r>
            <w:r w:rsidR="00647DAC">
              <w:rPr>
                <w:noProof/>
                <w:webHidden/>
              </w:rPr>
              <w:instrText xml:space="preserve"> PAGEREF _Toc400394649 \h </w:instrText>
            </w:r>
            <w:r w:rsidR="00647DAC">
              <w:rPr>
                <w:noProof/>
                <w:webHidden/>
              </w:rPr>
            </w:r>
            <w:r w:rsidR="00647DAC">
              <w:rPr>
                <w:noProof/>
                <w:webHidden/>
              </w:rPr>
              <w:fldChar w:fldCharType="separate"/>
            </w:r>
            <w:r w:rsidR="00F4696E">
              <w:rPr>
                <w:noProof/>
                <w:webHidden/>
              </w:rPr>
              <w:t>12</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50" w:history="1">
            <w:r w:rsidR="00647DAC" w:rsidRPr="00127297">
              <w:rPr>
                <w:rStyle w:val="Hyperlink"/>
                <w:noProof/>
              </w:rPr>
              <w:t>CHAPTER I - INTRODUCTION</w:t>
            </w:r>
            <w:r w:rsidR="00647DAC">
              <w:rPr>
                <w:noProof/>
                <w:webHidden/>
              </w:rPr>
              <w:tab/>
            </w:r>
            <w:r w:rsidR="00647DAC">
              <w:rPr>
                <w:noProof/>
                <w:webHidden/>
              </w:rPr>
              <w:fldChar w:fldCharType="begin"/>
            </w:r>
            <w:r w:rsidR="00647DAC">
              <w:rPr>
                <w:noProof/>
                <w:webHidden/>
              </w:rPr>
              <w:instrText xml:space="preserve"> PAGEREF _Toc400394650 \h </w:instrText>
            </w:r>
            <w:r w:rsidR="00647DAC">
              <w:rPr>
                <w:noProof/>
                <w:webHidden/>
              </w:rPr>
            </w:r>
            <w:r w:rsidR="00647DAC">
              <w:rPr>
                <w:noProof/>
                <w:webHidden/>
              </w:rPr>
              <w:fldChar w:fldCharType="separate"/>
            </w:r>
            <w:r w:rsidR="00F4696E">
              <w:rPr>
                <w:noProof/>
                <w:webHidden/>
              </w:rPr>
              <w:t>13</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1" w:history="1">
            <w:r w:rsidR="00647DAC" w:rsidRPr="00127297">
              <w:rPr>
                <w:rStyle w:val="Hyperlink"/>
                <w:noProof/>
              </w:rPr>
              <w:t>Purpose and Scope</w:t>
            </w:r>
            <w:r w:rsidR="00647DAC">
              <w:rPr>
                <w:noProof/>
                <w:webHidden/>
              </w:rPr>
              <w:tab/>
            </w:r>
            <w:r w:rsidR="00647DAC">
              <w:rPr>
                <w:noProof/>
                <w:webHidden/>
              </w:rPr>
              <w:fldChar w:fldCharType="begin"/>
            </w:r>
            <w:r w:rsidR="00647DAC">
              <w:rPr>
                <w:noProof/>
                <w:webHidden/>
              </w:rPr>
              <w:instrText xml:space="preserve"> PAGEREF _Toc400394651 \h </w:instrText>
            </w:r>
            <w:r w:rsidR="00647DAC">
              <w:rPr>
                <w:noProof/>
                <w:webHidden/>
              </w:rPr>
            </w:r>
            <w:r w:rsidR="00647DAC">
              <w:rPr>
                <w:noProof/>
                <w:webHidden/>
              </w:rPr>
              <w:fldChar w:fldCharType="separate"/>
            </w:r>
            <w:r w:rsidR="00F4696E">
              <w:rPr>
                <w:noProof/>
                <w:webHidden/>
              </w:rPr>
              <w:t>13</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2" w:history="1">
            <w:r w:rsidR="00647DAC" w:rsidRPr="00127297">
              <w:rPr>
                <w:rStyle w:val="Hyperlink"/>
                <w:noProof/>
              </w:rPr>
              <w:t>Construct of Plan</w:t>
            </w:r>
            <w:r w:rsidR="00647DAC">
              <w:rPr>
                <w:noProof/>
                <w:webHidden/>
              </w:rPr>
              <w:tab/>
            </w:r>
            <w:r w:rsidR="00647DAC">
              <w:rPr>
                <w:noProof/>
                <w:webHidden/>
              </w:rPr>
              <w:fldChar w:fldCharType="begin"/>
            </w:r>
            <w:r w:rsidR="00647DAC">
              <w:rPr>
                <w:noProof/>
                <w:webHidden/>
              </w:rPr>
              <w:instrText xml:space="preserve"> PAGEREF _Toc400394652 \h </w:instrText>
            </w:r>
            <w:r w:rsidR="00647DAC">
              <w:rPr>
                <w:noProof/>
                <w:webHidden/>
              </w:rPr>
            </w:r>
            <w:r w:rsidR="00647DAC">
              <w:rPr>
                <w:noProof/>
                <w:webHidden/>
              </w:rPr>
              <w:fldChar w:fldCharType="separate"/>
            </w:r>
            <w:r w:rsidR="00F4696E">
              <w:rPr>
                <w:noProof/>
                <w:webHidden/>
              </w:rPr>
              <w:t>14</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3" w:history="1">
            <w:r w:rsidR="00647DAC" w:rsidRPr="00127297">
              <w:rPr>
                <w:rStyle w:val="Hyperlink"/>
                <w:noProof/>
              </w:rPr>
              <w:t>Phases of Emergency Management</w:t>
            </w:r>
            <w:r w:rsidR="00647DAC">
              <w:rPr>
                <w:noProof/>
                <w:webHidden/>
              </w:rPr>
              <w:tab/>
            </w:r>
            <w:r w:rsidR="00647DAC">
              <w:rPr>
                <w:noProof/>
                <w:webHidden/>
              </w:rPr>
              <w:fldChar w:fldCharType="begin"/>
            </w:r>
            <w:r w:rsidR="00647DAC">
              <w:rPr>
                <w:noProof/>
                <w:webHidden/>
              </w:rPr>
              <w:instrText xml:space="preserve"> PAGEREF _Toc400394653 \h </w:instrText>
            </w:r>
            <w:r w:rsidR="00647DAC">
              <w:rPr>
                <w:noProof/>
                <w:webHidden/>
              </w:rPr>
            </w:r>
            <w:r w:rsidR="00647DAC">
              <w:rPr>
                <w:noProof/>
                <w:webHidden/>
              </w:rPr>
              <w:fldChar w:fldCharType="separate"/>
            </w:r>
            <w:r w:rsidR="00F4696E">
              <w:rPr>
                <w:noProof/>
                <w:webHidden/>
              </w:rPr>
              <w:t>16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4" w:history="1">
            <w:r w:rsidR="00647DAC" w:rsidRPr="00127297">
              <w:rPr>
                <w:rStyle w:val="Hyperlink"/>
                <w:noProof/>
              </w:rPr>
              <w:t>Incident Management Activities</w:t>
            </w:r>
            <w:r w:rsidR="00647DAC">
              <w:rPr>
                <w:noProof/>
                <w:webHidden/>
              </w:rPr>
              <w:tab/>
            </w:r>
            <w:r w:rsidR="00647DAC">
              <w:rPr>
                <w:noProof/>
                <w:webHidden/>
              </w:rPr>
              <w:fldChar w:fldCharType="begin"/>
            </w:r>
            <w:r w:rsidR="00647DAC">
              <w:rPr>
                <w:noProof/>
                <w:webHidden/>
              </w:rPr>
              <w:instrText xml:space="preserve"> PAGEREF _Toc400394654 \h </w:instrText>
            </w:r>
            <w:r w:rsidR="00647DAC">
              <w:rPr>
                <w:noProof/>
                <w:webHidden/>
              </w:rPr>
            </w:r>
            <w:r w:rsidR="00647DAC">
              <w:rPr>
                <w:noProof/>
                <w:webHidden/>
              </w:rPr>
              <w:fldChar w:fldCharType="separate"/>
            </w:r>
            <w:r w:rsidR="00F4696E">
              <w:rPr>
                <w:noProof/>
                <w:webHidden/>
              </w:rPr>
              <w:t>17</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5" w:history="1">
            <w:r w:rsidR="00647DAC" w:rsidRPr="00127297">
              <w:rPr>
                <w:rStyle w:val="Hyperlink"/>
                <w:noProof/>
              </w:rPr>
              <w:t>Emergency Support Functions</w:t>
            </w:r>
            <w:r w:rsidR="00647DAC">
              <w:rPr>
                <w:noProof/>
                <w:webHidden/>
              </w:rPr>
              <w:tab/>
            </w:r>
            <w:r w:rsidR="00647DAC">
              <w:rPr>
                <w:noProof/>
                <w:webHidden/>
              </w:rPr>
              <w:fldChar w:fldCharType="begin"/>
            </w:r>
            <w:r w:rsidR="00647DAC">
              <w:rPr>
                <w:noProof/>
                <w:webHidden/>
              </w:rPr>
              <w:instrText xml:space="preserve"> PAGEREF _Toc400394655 \h </w:instrText>
            </w:r>
            <w:r w:rsidR="00647DAC">
              <w:rPr>
                <w:noProof/>
                <w:webHidden/>
              </w:rPr>
            </w:r>
            <w:r w:rsidR="00647DAC">
              <w:rPr>
                <w:noProof/>
                <w:webHidden/>
              </w:rPr>
              <w:fldChar w:fldCharType="separate"/>
            </w:r>
            <w:r w:rsidR="00F4696E">
              <w:rPr>
                <w:noProof/>
                <w:webHidden/>
              </w:rPr>
              <w:t>17</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6" w:history="1">
            <w:r w:rsidR="00647DAC" w:rsidRPr="00127297">
              <w:rPr>
                <w:rStyle w:val="Hyperlink"/>
                <w:noProof/>
              </w:rPr>
              <w:t>Authorities and References</w:t>
            </w:r>
            <w:r w:rsidR="00647DAC">
              <w:rPr>
                <w:noProof/>
                <w:webHidden/>
              </w:rPr>
              <w:tab/>
            </w:r>
            <w:r w:rsidR="00647DAC">
              <w:rPr>
                <w:noProof/>
                <w:webHidden/>
              </w:rPr>
              <w:fldChar w:fldCharType="begin"/>
            </w:r>
            <w:r w:rsidR="00647DAC">
              <w:rPr>
                <w:noProof/>
                <w:webHidden/>
              </w:rPr>
              <w:instrText xml:space="preserve"> PAGEREF _Toc400394656 \h </w:instrText>
            </w:r>
            <w:r w:rsidR="00647DAC">
              <w:rPr>
                <w:noProof/>
                <w:webHidden/>
              </w:rPr>
            </w:r>
            <w:r w:rsidR="00647DAC">
              <w:rPr>
                <w:noProof/>
                <w:webHidden/>
              </w:rPr>
              <w:fldChar w:fldCharType="separate"/>
            </w:r>
            <w:r w:rsidR="00F4696E">
              <w:rPr>
                <w:noProof/>
                <w:webHidden/>
              </w:rPr>
              <w:t>22</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57" w:history="1">
            <w:r w:rsidR="00647DAC" w:rsidRPr="00127297">
              <w:rPr>
                <w:rStyle w:val="Hyperlink"/>
                <w:noProof/>
              </w:rPr>
              <w:t>Chapter II - Situation and Planning Assumptions</w:t>
            </w:r>
            <w:r w:rsidR="00647DAC">
              <w:rPr>
                <w:noProof/>
                <w:webHidden/>
              </w:rPr>
              <w:tab/>
            </w:r>
            <w:r w:rsidR="00647DAC">
              <w:rPr>
                <w:noProof/>
                <w:webHidden/>
              </w:rPr>
              <w:fldChar w:fldCharType="begin"/>
            </w:r>
            <w:r w:rsidR="00647DAC">
              <w:rPr>
                <w:noProof/>
                <w:webHidden/>
              </w:rPr>
              <w:instrText xml:space="preserve"> PAGEREF _Toc400394657 \h </w:instrText>
            </w:r>
            <w:r w:rsidR="00647DAC">
              <w:rPr>
                <w:noProof/>
                <w:webHidden/>
              </w:rPr>
            </w:r>
            <w:r w:rsidR="00647DAC">
              <w:rPr>
                <w:noProof/>
                <w:webHidden/>
              </w:rPr>
              <w:fldChar w:fldCharType="separate"/>
            </w:r>
            <w:r w:rsidR="00F4696E">
              <w:rPr>
                <w:noProof/>
                <w:webHidden/>
              </w:rPr>
              <w:t>23</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8" w:history="1">
            <w:r w:rsidR="00647DAC" w:rsidRPr="00127297">
              <w:rPr>
                <w:rStyle w:val="Hyperlink"/>
                <w:noProof/>
              </w:rPr>
              <w:t>Situation</w:t>
            </w:r>
            <w:r w:rsidR="00647DAC">
              <w:rPr>
                <w:noProof/>
                <w:webHidden/>
              </w:rPr>
              <w:tab/>
            </w:r>
            <w:r w:rsidR="00647DAC">
              <w:rPr>
                <w:noProof/>
                <w:webHidden/>
              </w:rPr>
              <w:fldChar w:fldCharType="begin"/>
            </w:r>
            <w:r w:rsidR="00647DAC">
              <w:rPr>
                <w:noProof/>
                <w:webHidden/>
              </w:rPr>
              <w:instrText xml:space="preserve"> PAGEREF _Toc400394658 \h </w:instrText>
            </w:r>
            <w:r w:rsidR="00647DAC">
              <w:rPr>
                <w:noProof/>
                <w:webHidden/>
              </w:rPr>
            </w:r>
            <w:r w:rsidR="00647DAC">
              <w:rPr>
                <w:noProof/>
                <w:webHidden/>
              </w:rPr>
              <w:fldChar w:fldCharType="separate"/>
            </w:r>
            <w:r w:rsidR="00F4696E">
              <w:rPr>
                <w:noProof/>
                <w:webHidden/>
              </w:rPr>
              <w:t>23</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59" w:history="1">
            <w:r w:rsidR="00647DAC" w:rsidRPr="00127297">
              <w:rPr>
                <w:rStyle w:val="Hyperlink"/>
                <w:noProof/>
              </w:rPr>
              <w:t>Hazard Analysis</w:t>
            </w:r>
            <w:r w:rsidR="00647DAC">
              <w:rPr>
                <w:noProof/>
                <w:webHidden/>
              </w:rPr>
              <w:tab/>
            </w:r>
            <w:r w:rsidR="00647DAC">
              <w:rPr>
                <w:noProof/>
                <w:webHidden/>
              </w:rPr>
              <w:fldChar w:fldCharType="begin"/>
            </w:r>
            <w:r w:rsidR="00647DAC">
              <w:rPr>
                <w:noProof/>
                <w:webHidden/>
              </w:rPr>
              <w:instrText xml:space="preserve"> PAGEREF _Toc400394659 \h </w:instrText>
            </w:r>
            <w:r w:rsidR="00647DAC">
              <w:rPr>
                <w:noProof/>
                <w:webHidden/>
              </w:rPr>
            </w:r>
            <w:r w:rsidR="00647DAC">
              <w:rPr>
                <w:noProof/>
                <w:webHidden/>
              </w:rPr>
              <w:fldChar w:fldCharType="separate"/>
            </w:r>
            <w:r w:rsidR="00F4696E">
              <w:rPr>
                <w:noProof/>
                <w:webHidden/>
              </w:rPr>
              <w:t>24</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0" w:history="1">
            <w:r w:rsidR="00647DAC" w:rsidRPr="00127297">
              <w:rPr>
                <w:rStyle w:val="Hyperlink"/>
                <w:noProof/>
              </w:rPr>
              <w:t>Emergency Operations Planning Assumptions</w:t>
            </w:r>
            <w:r w:rsidR="00647DAC">
              <w:rPr>
                <w:noProof/>
                <w:webHidden/>
              </w:rPr>
              <w:tab/>
            </w:r>
            <w:r w:rsidR="00647DAC">
              <w:rPr>
                <w:noProof/>
                <w:webHidden/>
              </w:rPr>
              <w:fldChar w:fldCharType="begin"/>
            </w:r>
            <w:r w:rsidR="00647DAC">
              <w:rPr>
                <w:noProof/>
                <w:webHidden/>
              </w:rPr>
              <w:instrText xml:space="preserve"> PAGEREF _Toc400394660 \h </w:instrText>
            </w:r>
            <w:r w:rsidR="00647DAC">
              <w:rPr>
                <w:noProof/>
                <w:webHidden/>
              </w:rPr>
            </w:r>
            <w:r w:rsidR="00647DAC">
              <w:rPr>
                <w:noProof/>
                <w:webHidden/>
              </w:rPr>
              <w:fldChar w:fldCharType="separate"/>
            </w:r>
            <w:r w:rsidR="00F4696E">
              <w:rPr>
                <w:noProof/>
                <w:webHidden/>
              </w:rPr>
              <w:t>24</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61" w:history="1">
            <w:r w:rsidR="00647DAC" w:rsidRPr="00127297">
              <w:rPr>
                <w:rStyle w:val="Hyperlink"/>
                <w:noProof/>
              </w:rPr>
              <w:t>Chapter III - Roles and Responsibilities</w:t>
            </w:r>
            <w:r w:rsidR="00647DAC">
              <w:rPr>
                <w:noProof/>
                <w:webHidden/>
              </w:rPr>
              <w:tab/>
            </w:r>
            <w:r w:rsidR="00647DAC">
              <w:rPr>
                <w:noProof/>
                <w:webHidden/>
              </w:rPr>
              <w:fldChar w:fldCharType="begin"/>
            </w:r>
            <w:r w:rsidR="00647DAC">
              <w:rPr>
                <w:noProof/>
                <w:webHidden/>
              </w:rPr>
              <w:instrText xml:space="preserve"> PAGEREF _Toc400394661 \h </w:instrText>
            </w:r>
            <w:r w:rsidR="00647DAC">
              <w:rPr>
                <w:noProof/>
                <w:webHidden/>
              </w:rPr>
            </w:r>
            <w:r w:rsidR="00647DAC">
              <w:rPr>
                <w:noProof/>
                <w:webHidden/>
              </w:rPr>
              <w:fldChar w:fldCharType="separate"/>
            </w:r>
            <w:r w:rsidR="00F4696E">
              <w:rPr>
                <w:noProof/>
                <w:webHidden/>
              </w:rPr>
              <w:t>25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2" w:history="1">
            <w:r w:rsidR="00647DAC" w:rsidRPr="00127297">
              <w:rPr>
                <w:rStyle w:val="Hyperlink"/>
                <w:noProof/>
              </w:rPr>
              <w:t>Local Jurisdictions</w:t>
            </w:r>
            <w:r w:rsidR="00647DAC">
              <w:rPr>
                <w:noProof/>
                <w:webHidden/>
              </w:rPr>
              <w:tab/>
            </w:r>
            <w:r w:rsidR="00647DAC">
              <w:rPr>
                <w:noProof/>
                <w:webHidden/>
              </w:rPr>
              <w:fldChar w:fldCharType="begin"/>
            </w:r>
            <w:r w:rsidR="00647DAC">
              <w:rPr>
                <w:noProof/>
                <w:webHidden/>
              </w:rPr>
              <w:instrText xml:space="preserve"> PAGEREF _Toc400394662 \h </w:instrText>
            </w:r>
            <w:r w:rsidR="00647DAC">
              <w:rPr>
                <w:noProof/>
                <w:webHidden/>
              </w:rPr>
            </w:r>
            <w:r w:rsidR="00647DAC">
              <w:rPr>
                <w:noProof/>
                <w:webHidden/>
              </w:rPr>
              <w:fldChar w:fldCharType="separate"/>
            </w:r>
            <w:r w:rsidR="00F4696E">
              <w:rPr>
                <w:noProof/>
                <w:webHidden/>
              </w:rPr>
              <w:t>25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3" w:history="1">
            <w:r w:rsidR="00647DAC" w:rsidRPr="00127297">
              <w:rPr>
                <w:rStyle w:val="Hyperlink"/>
                <w:noProof/>
              </w:rPr>
              <w:t>Individuals and Households</w:t>
            </w:r>
            <w:r w:rsidR="00647DAC">
              <w:rPr>
                <w:noProof/>
                <w:webHidden/>
              </w:rPr>
              <w:tab/>
            </w:r>
            <w:r w:rsidR="00647DAC">
              <w:rPr>
                <w:noProof/>
                <w:webHidden/>
              </w:rPr>
              <w:fldChar w:fldCharType="begin"/>
            </w:r>
            <w:r w:rsidR="00647DAC">
              <w:rPr>
                <w:noProof/>
                <w:webHidden/>
              </w:rPr>
              <w:instrText xml:space="preserve"> PAGEREF _Toc400394663 \h </w:instrText>
            </w:r>
            <w:r w:rsidR="00647DAC">
              <w:rPr>
                <w:noProof/>
                <w:webHidden/>
              </w:rPr>
            </w:r>
            <w:r w:rsidR="00647DAC">
              <w:rPr>
                <w:noProof/>
                <w:webHidden/>
              </w:rPr>
              <w:fldChar w:fldCharType="separate"/>
            </w:r>
            <w:r w:rsidR="00F4696E">
              <w:rPr>
                <w:noProof/>
                <w:webHidden/>
              </w:rPr>
              <w:t>25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4" w:history="1">
            <w:r w:rsidR="00647DAC" w:rsidRPr="00127297">
              <w:rPr>
                <w:rStyle w:val="Hyperlink"/>
                <w:noProof/>
              </w:rPr>
              <w:t>Federal Government</w:t>
            </w:r>
            <w:r w:rsidR="00647DAC">
              <w:rPr>
                <w:noProof/>
                <w:webHidden/>
              </w:rPr>
              <w:tab/>
            </w:r>
            <w:r w:rsidR="00647DAC">
              <w:rPr>
                <w:noProof/>
                <w:webHidden/>
              </w:rPr>
              <w:fldChar w:fldCharType="begin"/>
            </w:r>
            <w:r w:rsidR="00647DAC">
              <w:rPr>
                <w:noProof/>
                <w:webHidden/>
              </w:rPr>
              <w:instrText xml:space="preserve"> PAGEREF _Toc400394664 \h </w:instrText>
            </w:r>
            <w:r w:rsidR="00647DAC">
              <w:rPr>
                <w:noProof/>
                <w:webHidden/>
              </w:rPr>
            </w:r>
            <w:r w:rsidR="00647DAC">
              <w:rPr>
                <w:noProof/>
                <w:webHidden/>
              </w:rPr>
              <w:fldChar w:fldCharType="separate"/>
            </w:r>
            <w:r w:rsidR="00F4696E">
              <w:rPr>
                <w:noProof/>
                <w:webHidden/>
              </w:rPr>
              <w:t>25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5" w:history="1">
            <w:r w:rsidR="00647DAC" w:rsidRPr="00127297">
              <w:rPr>
                <w:rStyle w:val="Hyperlink"/>
                <w:noProof/>
              </w:rPr>
              <w:t>Non-governmental and Volunteer Organizations (NGOs)</w:t>
            </w:r>
            <w:r w:rsidR="00647DAC">
              <w:rPr>
                <w:noProof/>
                <w:webHidden/>
              </w:rPr>
              <w:tab/>
            </w:r>
            <w:r w:rsidR="00647DAC">
              <w:rPr>
                <w:noProof/>
                <w:webHidden/>
              </w:rPr>
              <w:fldChar w:fldCharType="begin"/>
            </w:r>
            <w:r w:rsidR="00647DAC">
              <w:rPr>
                <w:noProof/>
                <w:webHidden/>
              </w:rPr>
              <w:instrText xml:space="preserve"> PAGEREF _Toc400394665 \h </w:instrText>
            </w:r>
            <w:r w:rsidR="00647DAC">
              <w:rPr>
                <w:noProof/>
                <w:webHidden/>
              </w:rPr>
            </w:r>
            <w:r w:rsidR="00647DAC">
              <w:rPr>
                <w:noProof/>
                <w:webHidden/>
              </w:rPr>
              <w:fldChar w:fldCharType="separate"/>
            </w:r>
            <w:r w:rsidR="00F4696E">
              <w:rPr>
                <w:noProof/>
                <w:webHidden/>
              </w:rPr>
              <w:t>25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6" w:history="1">
            <w:r w:rsidR="00647DAC" w:rsidRPr="00127297">
              <w:rPr>
                <w:rStyle w:val="Hyperlink"/>
                <w:noProof/>
              </w:rPr>
              <w:t>Private Sector</w:t>
            </w:r>
            <w:r w:rsidR="00647DAC">
              <w:rPr>
                <w:noProof/>
                <w:webHidden/>
              </w:rPr>
              <w:tab/>
            </w:r>
            <w:r w:rsidR="00647DAC">
              <w:rPr>
                <w:noProof/>
                <w:webHidden/>
              </w:rPr>
              <w:fldChar w:fldCharType="begin"/>
            </w:r>
            <w:r w:rsidR="00647DAC">
              <w:rPr>
                <w:noProof/>
                <w:webHidden/>
              </w:rPr>
              <w:instrText xml:space="preserve"> PAGEREF _Toc400394666 \h </w:instrText>
            </w:r>
            <w:r w:rsidR="00647DAC">
              <w:rPr>
                <w:noProof/>
                <w:webHidden/>
              </w:rPr>
            </w:r>
            <w:r w:rsidR="00647DAC">
              <w:rPr>
                <w:noProof/>
                <w:webHidden/>
              </w:rPr>
              <w:fldChar w:fldCharType="separate"/>
            </w:r>
            <w:r w:rsidR="00F4696E">
              <w:rPr>
                <w:noProof/>
                <w:webHidden/>
              </w:rPr>
              <w:t>26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7" w:history="1">
            <w:r w:rsidR="00647DAC" w:rsidRPr="00127297">
              <w:rPr>
                <w:rStyle w:val="Hyperlink"/>
                <w:noProof/>
              </w:rPr>
              <w:t>Primary Responsibilities</w:t>
            </w:r>
            <w:r w:rsidR="00647DAC">
              <w:rPr>
                <w:noProof/>
                <w:webHidden/>
              </w:rPr>
              <w:tab/>
            </w:r>
            <w:r w:rsidR="00647DAC">
              <w:rPr>
                <w:noProof/>
                <w:webHidden/>
              </w:rPr>
              <w:fldChar w:fldCharType="begin"/>
            </w:r>
            <w:r w:rsidR="00647DAC">
              <w:rPr>
                <w:noProof/>
                <w:webHidden/>
              </w:rPr>
              <w:instrText xml:space="preserve"> PAGEREF _Toc400394667 \h </w:instrText>
            </w:r>
            <w:r w:rsidR="00647DAC">
              <w:rPr>
                <w:noProof/>
                <w:webHidden/>
              </w:rPr>
            </w:r>
            <w:r w:rsidR="00647DAC">
              <w:rPr>
                <w:noProof/>
                <w:webHidden/>
              </w:rPr>
              <w:fldChar w:fldCharType="separate"/>
            </w:r>
            <w:r w:rsidR="00F4696E">
              <w:rPr>
                <w:noProof/>
                <w:webHidden/>
              </w:rPr>
              <w:t>26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68" w:history="1">
            <w:r w:rsidR="00647DAC" w:rsidRPr="00127297">
              <w:rPr>
                <w:rStyle w:val="Hyperlink"/>
                <w:noProof/>
              </w:rPr>
              <w:t>Facilities and Response Resources</w:t>
            </w:r>
            <w:r w:rsidR="00647DAC">
              <w:rPr>
                <w:noProof/>
                <w:webHidden/>
              </w:rPr>
              <w:tab/>
            </w:r>
            <w:r w:rsidR="00647DAC">
              <w:rPr>
                <w:noProof/>
                <w:webHidden/>
              </w:rPr>
              <w:fldChar w:fldCharType="begin"/>
            </w:r>
            <w:r w:rsidR="00647DAC">
              <w:rPr>
                <w:noProof/>
                <w:webHidden/>
              </w:rPr>
              <w:instrText xml:space="preserve"> PAGEREF _Toc400394668 \h </w:instrText>
            </w:r>
            <w:r w:rsidR="00647DAC">
              <w:rPr>
                <w:noProof/>
                <w:webHidden/>
              </w:rPr>
            </w:r>
            <w:r w:rsidR="00647DAC">
              <w:rPr>
                <w:noProof/>
                <w:webHidden/>
              </w:rPr>
              <w:fldChar w:fldCharType="separate"/>
            </w:r>
            <w:r w:rsidR="00F4696E">
              <w:rPr>
                <w:noProof/>
                <w:webHidden/>
              </w:rPr>
              <w:t>27</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69" w:history="1">
            <w:r w:rsidR="00647DAC" w:rsidRPr="00127297">
              <w:rPr>
                <w:rStyle w:val="Hyperlink"/>
                <w:noProof/>
              </w:rPr>
              <w:t>Chapter IV - Concept of Operations</w:t>
            </w:r>
            <w:r w:rsidR="00647DAC">
              <w:rPr>
                <w:noProof/>
                <w:webHidden/>
              </w:rPr>
              <w:tab/>
            </w:r>
            <w:r w:rsidR="00647DAC">
              <w:rPr>
                <w:noProof/>
                <w:webHidden/>
              </w:rPr>
              <w:fldChar w:fldCharType="begin"/>
            </w:r>
            <w:r w:rsidR="00647DAC">
              <w:rPr>
                <w:noProof/>
                <w:webHidden/>
              </w:rPr>
              <w:instrText xml:space="preserve"> PAGEREF _Toc400394669 \h </w:instrText>
            </w:r>
            <w:r w:rsidR="00647DAC">
              <w:rPr>
                <w:noProof/>
                <w:webHidden/>
              </w:rPr>
            </w:r>
            <w:r w:rsidR="00647DAC">
              <w:rPr>
                <w:noProof/>
                <w:webHidden/>
              </w:rPr>
              <w:fldChar w:fldCharType="separate"/>
            </w:r>
            <w:r w:rsidR="00F4696E">
              <w:rPr>
                <w:noProof/>
                <w:webHidden/>
              </w:rPr>
              <w:t>28</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0" w:history="1">
            <w:r w:rsidR="00647DAC" w:rsidRPr="00127297">
              <w:rPr>
                <w:rStyle w:val="Hyperlink"/>
                <w:noProof/>
              </w:rPr>
              <w:t>Emergency Operations</w:t>
            </w:r>
            <w:r w:rsidR="00647DAC">
              <w:rPr>
                <w:noProof/>
                <w:webHidden/>
              </w:rPr>
              <w:tab/>
            </w:r>
            <w:r w:rsidR="00647DAC">
              <w:rPr>
                <w:noProof/>
                <w:webHidden/>
              </w:rPr>
              <w:fldChar w:fldCharType="begin"/>
            </w:r>
            <w:r w:rsidR="00647DAC">
              <w:rPr>
                <w:noProof/>
                <w:webHidden/>
              </w:rPr>
              <w:instrText xml:space="preserve"> PAGEREF _Toc400394670 \h </w:instrText>
            </w:r>
            <w:r w:rsidR="00647DAC">
              <w:rPr>
                <w:noProof/>
                <w:webHidden/>
              </w:rPr>
            </w:r>
            <w:r w:rsidR="00647DAC">
              <w:rPr>
                <w:noProof/>
                <w:webHidden/>
              </w:rPr>
              <w:fldChar w:fldCharType="separate"/>
            </w:r>
            <w:r w:rsidR="00F4696E">
              <w:rPr>
                <w:noProof/>
                <w:webHidden/>
              </w:rPr>
              <w:t>28</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71" w:history="1">
            <w:r w:rsidR="00647DAC" w:rsidRPr="00127297">
              <w:rPr>
                <w:rStyle w:val="Hyperlink"/>
                <w:noProof/>
              </w:rPr>
              <w:t>Chapter V - Continuity of Government</w:t>
            </w:r>
            <w:r w:rsidR="00647DAC">
              <w:rPr>
                <w:noProof/>
                <w:webHidden/>
              </w:rPr>
              <w:tab/>
            </w:r>
            <w:r w:rsidR="00647DAC">
              <w:rPr>
                <w:noProof/>
                <w:webHidden/>
              </w:rPr>
              <w:fldChar w:fldCharType="begin"/>
            </w:r>
            <w:r w:rsidR="00647DAC">
              <w:rPr>
                <w:noProof/>
                <w:webHidden/>
              </w:rPr>
              <w:instrText xml:space="preserve"> PAGEREF _Toc400394671 \h </w:instrText>
            </w:r>
            <w:r w:rsidR="00647DAC">
              <w:rPr>
                <w:noProof/>
                <w:webHidden/>
              </w:rPr>
            </w:r>
            <w:r w:rsidR="00647DAC">
              <w:rPr>
                <w:noProof/>
                <w:webHidden/>
              </w:rPr>
              <w:fldChar w:fldCharType="separate"/>
            </w:r>
            <w:r w:rsidR="00F4696E">
              <w:rPr>
                <w:noProof/>
                <w:webHidden/>
              </w:rPr>
              <w:t>32</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2" w:history="1">
            <w:r w:rsidR="00647DAC" w:rsidRPr="00127297">
              <w:rPr>
                <w:rStyle w:val="Hyperlink"/>
                <w:noProof/>
              </w:rPr>
              <w:t>Lines of Succession</w:t>
            </w:r>
            <w:r w:rsidR="00647DAC">
              <w:rPr>
                <w:noProof/>
                <w:webHidden/>
              </w:rPr>
              <w:tab/>
            </w:r>
            <w:r w:rsidR="00647DAC">
              <w:rPr>
                <w:noProof/>
                <w:webHidden/>
              </w:rPr>
              <w:fldChar w:fldCharType="begin"/>
            </w:r>
            <w:r w:rsidR="00647DAC">
              <w:rPr>
                <w:noProof/>
                <w:webHidden/>
              </w:rPr>
              <w:instrText xml:space="preserve"> PAGEREF _Toc400394672 \h </w:instrText>
            </w:r>
            <w:r w:rsidR="00647DAC">
              <w:rPr>
                <w:noProof/>
                <w:webHidden/>
              </w:rPr>
            </w:r>
            <w:r w:rsidR="00647DAC">
              <w:rPr>
                <w:noProof/>
                <w:webHidden/>
              </w:rPr>
              <w:fldChar w:fldCharType="separate"/>
            </w:r>
            <w:r w:rsidR="00F4696E">
              <w:rPr>
                <w:noProof/>
                <w:webHidden/>
              </w:rPr>
              <w:t>32</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3" w:history="1">
            <w:r w:rsidR="00647DAC" w:rsidRPr="00127297">
              <w:rPr>
                <w:rStyle w:val="Hyperlink"/>
                <w:noProof/>
              </w:rPr>
              <w:t>Protection of Government Resources</w:t>
            </w:r>
            <w:r w:rsidR="00647DAC">
              <w:rPr>
                <w:noProof/>
                <w:webHidden/>
              </w:rPr>
              <w:tab/>
            </w:r>
            <w:r w:rsidR="00647DAC">
              <w:rPr>
                <w:noProof/>
                <w:webHidden/>
              </w:rPr>
              <w:fldChar w:fldCharType="begin"/>
            </w:r>
            <w:r w:rsidR="00647DAC">
              <w:rPr>
                <w:noProof/>
                <w:webHidden/>
              </w:rPr>
              <w:instrText xml:space="preserve"> PAGEREF _Toc400394673 \h </w:instrText>
            </w:r>
            <w:r w:rsidR="00647DAC">
              <w:rPr>
                <w:noProof/>
                <w:webHidden/>
              </w:rPr>
            </w:r>
            <w:r w:rsidR="00647DAC">
              <w:rPr>
                <w:noProof/>
                <w:webHidden/>
              </w:rPr>
              <w:fldChar w:fldCharType="separate"/>
            </w:r>
            <w:r w:rsidR="00F4696E">
              <w:rPr>
                <w:noProof/>
                <w:webHidden/>
              </w:rPr>
              <w:t>32</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4" w:history="1">
            <w:r w:rsidR="00647DAC" w:rsidRPr="00127297">
              <w:rPr>
                <w:rStyle w:val="Hyperlink"/>
                <w:noProof/>
              </w:rPr>
              <w:t>Alternate Operations Facilities</w:t>
            </w:r>
            <w:r w:rsidR="00647DAC">
              <w:rPr>
                <w:noProof/>
                <w:webHidden/>
              </w:rPr>
              <w:tab/>
            </w:r>
            <w:r w:rsidR="00647DAC">
              <w:rPr>
                <w:noProof/>
                <w:webHidden/>
              </w:rPr>
              <w:fldChar w:fldCharType="begin"/>
            </w:r>
            <w:r w:rsidR="00647DAC">
              <w:rPr>
                <w:noProof/>
                <w:webHidden/>
              </w:rPr>
              <w:instrText xml:space="preserve"> PAGEREF _Toc400394674 \h </w:instrText>
            </w:r>
            <w:r w:rsidR="00647DAC">
              <w:rPr>
                <w:noProof/>
                <w:webHidden/>
              </w:rPr>
            </w:r>
            <w:r w:rsidR="00647DAC">
              <w:rPr>
                <w:noProof/>
                <w:webHidden/>
              </w:rPr>
              <w:fldChar w:fldCharType="separate"/>
            </w:r>
            <w:r w:rsidR="00F4696E">
              <w:rPr>
                <w:noProof/>
                <w:webHidden/>
              </w:rPr>
              <w:t>32</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75" w:history="1">
            <w:r w:rsidR="00647DAC" w:rsidRPr="00127297">
              <w:rPr>
                <w:rStyle w:val="Hyperlink"/>
                <w:noProof/>
              </w:rPr>
              <w:t>Chapter VI - Training and Exercises</w:t>
            </w:r>
            <w:r w:rsidR="00647DAC">
              <w:rPr>
                <w:noProof/>
                <w:webHidden/>
              </w:rPr>
              <w:tab/>
            </w:r>
            <w:r w:rsidR="00647DAC">
              <w:rPr>
                <w:noProof/>
                <w:webHidden/>
              </w:rPr>
              <w:fldChar w:fldCharType="begin"/>
            </w:r>
            <w:r w:rsidR="00647DAC">
              <w:rPr>
                <w:noProof/>
                <w:webHidden/>
              </w:rPr>
              <w:instrText xml:space="preserve"> PAGEREF _Toc400394675 \h </w:instrText>
            </w:r>
            <w:r w:rsidR="00647DAC">
              <w:rPr>
                <w:noProof/>
                <w:webHidden/>
              </w:rPr>
            </w:r>
            <w:r w:rsidR="00647DAC">
              <w:rPr>
                <w:noProof/>
                <w:webHidden/>
              </w:rPr>
              <w:fldChar w:fldCharType="separate"/>
            </w:r>
            <w:r w:rsidR="00F4696E">
              <w:rPr>
                <w:noProof/>
                <w:webHidden/>
              </w:rPr>
              <w:t>34</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6" w:history="1">
            <w:r w:rsidR="00647DAC" w:rsidRPr="00127297">
              <w:rPr>
                <w:rStyle w:val="Hyperlink"/>
                <w:noProof/>
              </w:rPr>
              <w:t>Training</w:t>
            </w:r>
            <w:r w:rsidR="00647DAC">
              <w:rPr>
                <w:noProof/>
                <w:webHidden/>
              </w:rPr>
              <w:tab/>
            </w:r>
            <w:r w:rsidR="00647DAC">
              <w:rPr>
                <w:noProof/>
                <w:webHidden/>
              </w:rPr>
              <w:fldChar w:fldCharType="begin"/>
            </w:r>
            <w:r w:rsidR="00647DAC">
              <w:rPr>
                <w:noProof/>
                <w:webHidden/>
              </w:rPr>
              <w:instrText xml:space="preserve"> PAGEREF _Toc400394676 \h </w:instrText>
            </w:r>
            <w:r w:rsidR="00647DAC">
              <w:rPr>
                <w:noProof/>
                <w:webHidden/>
              </w:rPr>
            </w:r>
            <w:r w:rsidR="00647DAC">
              <w:rPr>
                <w:noProof/>
                <w:webHidden/>
              </w:rPr>
              <w:fldChar w:fldCharType="separate"/>
            </w:r>
            <w:r w:rsidR="00F4696E">
              <w:rPr>
                <w:noProof/>
                <w:webHidden/>
              </w:rPr>
              <w:t>34</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7" w:history="1">
            <w:r w:rsidR="00647DAC" w:rsidRPr="00127297">
              <w:rPr>
                <w:rStyle w:val="Hyperlink"/>
                <w:noProof/>
              </w:rPr>
              <w:t>Exercises</w:t>
            </w:r>
            <w:r w:rsidR="00647DAC">
              <w:rPr>
                <w:noProof/>
                <w:webHidden/>
              </w:rPr>
              <w:tab/>
            </w:r>
            <w:r w:rsidR="00647DAC">
              <w:rPr>
                <w:noProof/>
                <w:webHidden/>
              </w:rPr>
              <w:fldChar w:fldCharType="begin"/>
            </w:r>
            <w:r w:rsidR="00647DAC">
              <w:rPr>
                <w:noProof/>
                <w:webHidden/>
              </w:rPr>
              <w:instrText xml:space="preserve"> PAGEREF _Toc400394677 \h </w:instrText>
            </w:r>
            <w:r w:rsidR="00647DAC">
              <w:rPr>
                <w:noProof/>
                <w:webHidden/>
              </w:rPr>
            </w:r>
            <w:r w:rsidR="00647DAC">
              <w:rPr>
                <w:noProof/>
                <w:webHidden/>
              </w:rPr>
              <w:fldChar w:fldCharType="separate"/>
            </w:r>
            <w:r w:rsidR="00F4696E">
              <w:rPr>
                <w:noProof/>
                <w:webHidden/>
              </w:rPr>
              <w:t>34</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78" w:history="1">
            <w:r w:rsidR="00647DAC" w:rsidRPr="00127297">
              <w:rPr>
                <w:rStyle w:val="Hyperlink"/>
                <w:noProof/>
              </w:rPr>
              <w:t>Chapter VII - Administration</w:t>
            </w:r>
            <w:r w:rsidR="00647DAC">
              <w:rPr>
                <w:noProof/>
                <w:webHidden/>
              </w:rPr>
              <w:tab/>
            </w:r>
            <w:r w:rsidR="00647DAC">
              <w:rPr>
                <w:noProof/>
                <w:webHidden/>
              </w:rPr>
              <w:fldChar w:fldCharType="begin"/>
            </w:r>
            <w:r w:rsidR="00647DAC">
              <w:rPr>
                <w:noProof/>
                <w:webHidden/>
              </w:rPr>
              <w:instrText xml:space="preserve"> PAGEREF _Toc400394678 \h </w:instrText>
            </w:r>
            <w:r w:rsidR="00647DAC">
              <w:rPr>
                <w:noProof/>
                <w:webHidden/>
              </w:rPr>
            </w:r>
            <w:r w:rsidR="00647DAC">
              <w:rPr>
                <w:noProof/>
                <w:webHidden/>
              </w:rPr>
              <w:fldChar w:fldCharType="separate"/>
            </w:r>
            <w:r w:rsidR="00F4696E">
              <w:rPr>
                <w:noProof/>
                <w:webHidden/>
              </w:rPr>
              <w:t>35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79" w:history="1">
            <w:r w:rsidR="00647DAC" w:rsidRPr="00127297">
              <w:rPr>
                <w:rStyle w:val="Hyperlink"/>
                <w:noProof/>
              </w:rPr>
              <w:t>Federal Response Interface With Local and State</w:t>
            </w:r>
            <w:r w:rsidR="00647DAC">
              <w:rPr>
                <w:noProof/>
                <w:webHidden/>
              </w:rPr>
              <w:tab/>
            </w:r>
            <w:r w:rsidR="00647DAC">
              <w:rPr>
                <w:noProof/>
                <w:webHidden/>
              </w:rPr>
              <w:fldChar w:fldCharType="begin"/>
            </w:r>
            <w:r w:rsidR="00647DAC">
              <w:rPr>
                <w:noProof/>
                <w:webHidden/>
              </w:rPr>
              <w:instrText xml:space="preserve"> PAGEREF _Toc400394679 \h </w:instrText>
            </w:r>
            <w:r w:rsidR="00647DAC">
              <w:rPr>
                <w:noProof/>
                <w:webHidden/>
              </w:rPr>
            </w:r>
            <w:r w:rsidR="00647DAC">
              <w:rPr>
                <w:noProof/>
                <w:webHidden/>
              </w:rPr>
              <w:fldChar w:fldCharType="separate"/>
            </w:r>
            <w:r w:rsidR="00F4696E">
              <w:rPr>
                <w:noProof/>
                <w:webHidden/>
              </w:rPr>
              <w:t>35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0" w:history="1">
            <w:r w:rsidR="00647DAC" w:rsidRPr="00127297">
              <w:rPr>
                <w:rStyle w:val="Hyperlink"/>
                <w:noProof/>
              </w:rPr>
              <w:t>Agreements and Understandings</w:t>
            </w:r>
            <w:r w:rsidR="00647DAC">
              <w:rPr>
                <w:noProof/>
                <w:webHidden/>
              </w:rPr>
              <w:tab/>
            </w:r>
            <w:r w:rsidR="00647DAC">
              <w:rPr>
                <w:noProof/>
                <w:webHidden/>
              </w:rPr>
              <w:fldChar w:fldCharType="begin"/>
            </w:r>
            <w:r w:rsidR="00647DAC">
              <w:rPr>
                <w:noProof/>
                <w:webHidden/>
              </w:rPr>
              <w:instrText xml:space="preserve"> PAGEREF _Toc400394680 \h </w:instrText>
            </w:r>
            <w:r w:rsidR="00647DAC">
              <w:rPr>
                <w:noProof/>
                <w:webHidden/>
              </w:rPr>
            </w:r>
            <w:r w:rsidR="00647DAC">
              <w:rPr>
                <w:noProof/>
                <w:webHidden/>
              </w:rPr>
              <w:fldChar w:fldCharType="separate"/>
            </w:r>
            <w:r w:rsidR="00F4696E">
              <w:rPr>
                <w:noProof/>
                <w:webHidden/>
              </w:rPr>
              <w:t>35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1" w:history="1">
            <w:r w:rsidR="00647DAC" w:rsidRPr="00127297">
              <w:rPr>
                <w:rStyle w:val="Hyperlink"/>
                <w:noProof/>
              </w:rPr>
              <w:t>Reports and Records</w:t>
            </w:r>
            <w:r w:rsidR="00647DAC">
              <w:rPr>
                <w:noProof/>
                <w:webHidden/>
              </w:rPr>
              <w:tab/>
            </w:r>
            <w:r w:rsidR="00647DAC">
              <w:rPr>
                <w:noProof/>
                <w:webHidden/>
              </w:rPr>
              <w:fldChar w:fldCharType="begin"/>
            </w:r>
            <w:r w:rsidR="00647DAC">
              <w:rPr>
                <w:noProof/>
                <w:webHidden/>
              </w:rPr>
              <w:instrText xml:space="preserve"> PAGEREF _Toc400394681 \h </w:instrText>
            </w:r>
            <w:r w:rsidR="00647DAC">
              <w:rPr>
                <w:noProof/>
                <w:webHidden/>
              </w:rPr>
            </w:r>
            <w:r w:rsidR="00647DAC">
              <w:rPr>
                <w:noProof/>
                <w:webHidden/>
              </w:rPr>
              <w:fldChar w:fldCharType="separate"/>
            </w:r>
            <w:r w:rsidR="00F4696E">
              <w:rPr>
                <w:noProof/>
                <w:webHidden/>
              </w:rPr>
              <w:t>35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2" w:history="1">
            <w:r w:rsidR="00647DAC" w:rsidRPr="00127297">
              <w:rPr>
                <w:rStyle w:val="Hyperlink"/>
                <w:noProof/>
              </w:rPr>
              <w:t>Expenditures and Record-Keeping</w:t>
            </w:r>
            <w:r w:rsidR="00647DAC">
              <w:rPr>
                <w:noProof/>
                <w:webHidden/>
              </w:rPr>
              <w:tab/>
            </w:r>
            <w:r w:rsidR="00647DAC">
              <w:rPr>
                <w:noProof/>
                <w:webHidden/>
              </w:rPr>
              <w:fldChar w:fldCharType="begin"/>
            </w:r>
            <w:r w:rsidR="00647DAC">
              <w:rPr>
                <w:noProof/>
                <w:webHidden/>
              </w:rPr>
              <w:instrText xml:space="preserve"> PAGEREF _Toc400394682 \h </w:instrText>
            </w:r>
            <w:r w:rsidR="00647DAC">
              <w:rPr>
                <w:noProof/>
                <w:webHidden/>
              </w:rPr>
            </w:r>
            <w:r w:rsidR="00647DAC">
              <w:rPr>
                <w:noProof/>
                <w:webHidden/>
              </w:rPr>
              <w:fldChar w:fldCharType="separate"/>
            </w:r>
            <w:r w:rsidR="00F4696E">
              <w:rPr>
                <w:noProof/>
                <w:webHidden/>
              </w:rPr>
              <w:t>35</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3" w:history="1">
            <w:r w:rsidR="00647DAC" w:rsidRPr="00127297">
              <w:rPr>
                <w:rStyle w:val="Hyperlink"/>
                <w:noProof/>
              </w:rPr>
              <w:t>Consumer Protection</w:t>
            </w:r>
            <w:r w:rsidR="00647DAC">
              <w:rPr>
                <w:noProof/>
                <w:webHidden/>
              </w:rPr>
              <w:tab/>
            </w:r>
            <w:r w:rsidR="00647DAC">
              <w:rPr>
                <w:noProof/>
                <w:webHidden/>
              </w:rPr>
              <w:fldChar w:fldCharType="begin"/>
            </w:r>
            <w:r w:rsidR="00647DAC">
              <w:rPr>
                <w:noProof/>
                <w:webHidden/>
              </w:rPr>
              <w:instrText xml:space="preserve"> PAGEREF _Toc400394683 \h </w:instrText>
            </w:r>
            <w:r w:rsidR="00647DAC">
              <w:rPr>
                <w:noProof/>
                <w:webHidden/>
              </w:rPr>
            </w:r>
            <w:r w:rsidR="00647DAC">
              <w:rPr>
                <w:noProof/>
                <w:webHidden/>
              </w:rPr>
              <w:fldChar w:fldCharType="separate"/>
            </w:r>
            <w:r w:rsidR="00F4696E">
              <w:rPr>
                <w:noProof/>
                <w:webHidden/>
              </w:rPr>
              <w:t>36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4" w:history="1">
            <w:r w:rsidR="00647DAC" w:rsidRPr="00127297">
              <w:rPr>
                <w:rStyle w:val="Hyperlink"/>
                <w:noProof/>
              </w:rPr>
              <w:t>Protection of the Environment</w:t>
            </w:r>
            <w:r w:rsidR="00647DAC">
              <w:rPr>
                <w:noProof/>
                <w:webHidden/>
              </w:rPr>
              <w:tab/>
            </w:r>
            <w:r w:rsidR="00647DAC">
              <w:rPr>
                <w:noProof/>
                <w:webHidden/>
              </w:rPr>
              <w:fldChar w:fldCharType="begin"/>
            </w:r>
            <w:r w:rsidR="00647DAC">
              <w:rPr>
                <w:noProof/>
                <w:webHidden/>
              </w:rPr>
              <w:instrText xml:space="preserve"> PAGEREF _Toc400394684 \h </w:instrText>
            </w:r>
            <w:r w:rsidR="00647DAC">
              <w:rPr>
                <w:noProof/>
                <w:webHidden/>
              </w:rPr>
            </w:r>
            <w:r w:rsidR="00647DAC">
              <w:rPr>
                <w:noProof/>
                <w:webHidden/>
              </w:rPr>
              <w:fldChar w:fldCharType="separate"/>
            </w:r>
            <w:r w:rsidR="00F4696E">
              <w:rPr>
                <w:noProof/>
                <w:webHidden/>
              </w:rPr>
              <w:t>36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5" w:history="1">
            <w:r w:rsidR="00647DAC" w:rsidRPr="00127297">
              <w:rPr>
                <w:rStyle w:val="Hyperlink"/>
                <w:noProof/>
              </w:rPr>
              <w:t>Nondiscrimination</w:t>
            </w:r>
            <w:r w:rsidR="00647DAC">
              <w:rPr>
                <w:noProof/>
                <w:webHidden/>
              </w:rPr>
              <w:tab/>
            </w:r>
            <w:r w:rsidR="00647DAC">
              <w:rPr>
                <w:noProof/>
                <w:webHidden/>
              </w:rPr>
              <w:fldChar w:fldCharType="begin"/>
            </w:r>
            <w:r w:rsidR="00647DAC">
              <w:rPr>
                <w:noProof/>
                <w:webHidden/>
              </w:rPr>
              <w:instrText xml:space="preserve"> PAGEREF _Toc400394685 \h </w:instrText>
            </w:r>
            <w:r w:rsidR="00647DAC">
              <w:rPr>
                <w:noProof/>
                <w:webHidden/>
              </w:rPr>
            </w:r>
            <w:r w:rsidR="00647DAC">
              <w:rPr>
                <w:noProof/>
                <w:webHidden/>
              </w:rPr>
              <w:fldChar w:fldCharType="separate"/>
            </w:r>
            <w:r w:rsidR="00F4696E">
              <w:rPr>
                <w:noProof/>
                <w:webHidden/>
              </w:rPr>
              <w:t>36</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6" w:history="1">
            <w:r w:rsidR="00647DAC" w:rsidRPr="00127297">
              <w:rPr>
                <w:rStyle w:val="Hyperlink"/>
                <w:noProof/>
              </w:rPr>
              <w:t>Emergency Responder Liability</w:t>
            </w:r>
            <w:r w:rsidR="00647DAC">
              <w:rPr>
                <w:noProof/>
                <w:webHidden/>
              </w:rPr>
              <w:tab/>
            </w:r>
            <w:r w:rsidR="00647DAC">
              <w:rPr>
                <w:noProof/>
                <w:webHidden/>
              </w:rPr>
              <w:fldChar w:fldCharType="begin"/>
            </w:r>
            <w:r w:rsidR="00647DAC">
              <w:rPr>
                <w:noProof/>
                <w:webHidden/>
              </w:rPr>
              <w:instrText xml:space="preserve"> PAGEREF _Toc400394686 \h </w:instrText>
            </w:r>
            <w:r w:rsidR="00647DAC">
              <w:rPr>
                <w:noProof/>
                <w:webHidden/>
              </w:rPr>
            </w:r>
            <w:r w:rsidR="00647DAC">
              <w:rPr>
                <w:noProof/>
                <w:webHidden/>
              </w:rPr>
              <w:fldChar w:fldCharType="separate"/>
            </w:r>
            <w:r w:rsidR="00F4696E">
              <w:rPr>
                <w:noProof/>
                <w:webHidden/>
              </w:rPr>
              <w:t>36</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87" w:history="1">
            <w:r w:rsidR="00647DAC" w:rsidRPr="00127297">
              <w:rPr>
                <w:rStyle w:val="Hyperlink"/>
                <w:noProof/>
              </w:rPr>
              <w:t>Chapter VIII - Plan Development and Maintenance</w:t>
            </w:r>
            <w:r w:rsidR="00647DAC">
              <w:rPr>
                <w:noProof/>
                <w:webHidden/>
              </w:rPr>
              <w:tab/>
            </w:r>
            <w:r w:rsidR="00647DAC">
              <w:rPr>
                <w:noProof/>
                <w:webHidden/>
              </w:rPr>
              <w:fldChar w:fldCharType="begin"/>
            </w:r>
            <w:r w:rsidR="00647DAC">
              <w:rPr>
                <w:noProof/>
                <w:webHidden/>
              </w:rPr>
              <w:instrText xml:space="preserve"> PAGEREF _Toc400394687 \h </w:instrText>
            </w:r>
            <w:r w:rsidR="00647DAC">
              <w:rPr>
                <w:noProof/>
                <w:webHidden/>
              </w:rPr>
            </w:r>
            <w:r w:rsidR="00647DAC">
              <w:rPr>
                <w:noProof/>
                <w:webHidden/>
              </w:rPr>
              <w:fldChar w:fldCharType="separate"/>
            </w:r>
            <w:r w:rsidR="00F4696E">
              <w:rPr>
                <w:noProof/>
                <w:webHidden/>
              </w:rPr>
              <w:t>37</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8" w:history="1">
            <w:r w:rsidR="00647DAC" w:rsidRPr="00127297">
              <w:rPr>
                <w:rStyle w:val="Hyperlink"/>
                <w:noProof/>
              </w:rPr>
              <w:t>Development</w:t>
            </w:r>
            <w:r w:rsidR="00647DAC">
              <w:rPr>
                <w:noProof/>
                <w:webHidden/>
              </w:rPr>
              <w:tab/>
            </w:r>
            <w:r w:rsidR="00647DAC">
              <w:rPr>
                <w:noProof/>
                <w:webHidden/>
              </w:rPr>
              <w:fldChar w:fldCharType="begin"/>
            </w:r>
            <w:r w:rsidR="00647DAC">
              <w:rPr>
                <w:noProof/>
                <w:webHidden/>
              </w:rPr>
              <w:instrText xml:space="preserve"> PAGEREF _Toc400394688 \h </w:instrText>
            </w:r>
            <w:r w:rsidR="00647DAC">
              <w:rPr>
                <w:noProof/>
                <w:webHidden/>
              </w:rPr>
            </w:r>
            <w:r w:rsidR="00647DAC">
              <w:rPr>
                <w:noProof/>
                <w:webHidden/>
              </w:rPr>
              <w:fldChar w:fldCharType="separate"/>
            </w:r>
            <w:r w:rsidR="00F4696E">
              <w:rPr>
                <w:noProof/>
                <w:webHidden/>
              </w:rPr>
              <w:t>37</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89" w:history="1">
            <w:r w:rsidR="00647DAC" w:rsidRPr="00127297">
              <w:rPr>
                <w:rStyle w:val="Hyperlink"/>
                <w:noProof/>
              </w:rPr>
              <w:t>Maintenance</w:t>
            </w:r>
            <w:r w:rsidR="00647DAC">
              <w:rPr>
                <w:noProof/>
                <w:webHidden/>
              </w:rPr>
              <w:tab/>
            </w:r>
            <w:r w:rsidR="00647DAC">
              <w:rPr>
                <w:noProof/>
                <w:webHidden/>
              </w:rPr>
              <w:fldChar w:fldCharType="begin"/>
            </w:r>
            <w:r w:rsidR="00647DAC">
              <w:rPr>
                <w:noProof/>
                <w:webHidden/>
              </w:rPr>
              <w:instrText xml:space="preserve"> PAGEREF _Toc400394689 \h </w:instrText>
            </w:r>
            <w:r w:rsidR="00647DAC">
              <w:rPr>
                <w:noProof/>
                <w:webHidden/>
              </w:rPr>
            </w:r>
            <w:r w:rsidR="00647DAC">
              <w:rPr>
                <w:noProof/>
                <w:webHidden/>
              </w:rPr>
              <w:fldChar w:fldCharType="separate"/>
            </w:r>
            <w:r w:rsidR="00F4696E">
              <w:rPr>
                <w:noProof/>
                <w:webHidden/>
              </w:rPr>
              <w:t>37</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90" w:history="1">
            <w:r w:rsidR="00647DAC" w:rsidRPr="00127297">
              <w:rPr>
                <w:rStyle w:val="Hyperlink"/>
                <w:noProof/>
              </w:rPr>
              <w:t>Critiques</w:t>
            </w:r>
            <w:r w:rsidR="00647DAC">
              <w:rPr>
                <w:noProof/>
                <w:webHidden/>
              </w:rPr>
              <w:tab/>
            </w:r>
            <w:r w:rsidR="00647DAC">
              <w:rPr>
                <w:noProof/>
                <w:webHidden/>
              </w:rPr>
              <w:fldChar w:fldCharType="begin"/>
            </w:r>
            <w:r w:rsidR="00647DAC">
              <w:rPr>
                <w:noProof/>
                <w:webHidden/>
              </w:rPr>
              <w:instrText xml:space="preserve"> PAGEREF _Toc400394690 \h </w:instrText>
            </w:r>
            <w:r w:rsidR="00647DAC">
              <w:rPr>
                <w:noProof/>
                <w:webHidden/>
              </w:rPr>
            </w:r>
            <w:r w:rsidR="00647DAC">
              <w:rPr>
                <w:noProof/>
                <w:webHidden/>
              </w:rPr>
              <w:fldChar w:fldCharType="separate"/>
            </w:r>
            <w:r w:rsidR="00F4696E">
              <w:rPr>
                <w:noProof/>
                <w:webHidden/>
              </w:rPr>
              <w:t>38</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91" w:history="1">
            <w:r w:rsidR="00647DAC" w:rsidRPr="00127297">
              <w:rPr>
                <w:rStyle w:val="Hyperlink"/>
                <w:noProof/>
              </w:rPr>
              <w:t>Chapter IX - Supporting Documents</w:t>
            </w:r>
            <w:r w:rsidR="00647DAC">
              <w:rPr>
                <w:noProof/>
                <w:webHidden/>
              </w:rPr>
              <w:tab/>
            </w:r>
            <w:r w:rsidR="00647DAC">
              <w:rPr>
                <w:noProof/>
                <w:webHidden/>
              </w:rPr>
              <w:fldChar w:fldCharType="begin"/>
            </w:r>
            <w:r w:rsidR="00647DAC">
              <w:rPr>
                <w:noProof/>
                <w:webHidden/>
              </w:rPr>
              <w:instrText xml:space="preserve"> PAGEREF _Toc400394691 \h </w:instrText>
            </w:r>
            <w:r w:rsidR="00647DAC">
              <w:rPr>
                <w:noProof/>
                <w:webHidden/>
              </w:rPr>
            </w:r>
            <w:r w:rsidR="00647DAC">
              <w:rPr>
                <w:noProof/>
                <w:webHidden/>
              </w:rPr>
              <w:fldChar w:fldCharType="separate"/>
            </w:r>
            <w:r w:rsidR="00F4696E">
              <w:rPr>
                <w:noProof/>
                <w:webHidden/>
              </w:rPr>
              <w:t>39</w:t>
            </w:r>
            <w:r w:rsidR="00647DAC">
              <w:rPr>
                <w:noProof/>
                <w:webHidden/>
              </w:rPr>
              <w:fldChar w:fldCharType="end"/>
            </w:r>
          </w:hyperlink>
        </w:p>
        <w:p w:rsidR="00647DAC" w:rsidRDefault="0071326E">
          <w:pPr>
            <w:pStyle w:val="TOC2"/>
            <w:tabs>
              <w:tab w:val="right" w:leader="dot" w:pos="9350"/>
            </w:tabs>
            <w:rPr>
              <w:rFonts w:asciiTheme="minorHAnsi" w:eastAsiaTheme="minorEastAsia" w:hAnsiTheme="minorHAnsi" w:cstheme="minorBidi"/>
              <w:b w:val="0"/>
              <w:bCs w:val="0"/>
              <w:noProof/>
              <w:sz w:val="22"/>
              <w:szCs w:val="22"/>
            </w:rPr>
          </w:pPr>
          <w:hyperlink w:anchor="_Toc400394692" w:history="1">
            <w:r w:rsidR="00647DAC" w:rsidRPr="00127297">
              <w:rPr>
                <w:rStyle w:val="Hyperlink"/>
                <w:noProof/>
              </w:rPr>
              <w:t>Supporting and Related Documents</w:t>
            </w:r>
            <w:r w:rsidR="00647DAC">
              <w:rPr>
                <w:noProof/>
                <w:webHidden/>
              </w:rPr>
              <w:tab/>
            </w:r>
            <w:r w:rsidR="00647DAC">
              <w:rPr>
                <w:noProof/>
                <w:webHidden/>
              </w:rPr>
              <w:fldChar w:fldCharType="begin"/>
            </w:r>
            <w:r w:rsidR="00647DAC">
              <w:rPr>
                <w:noProof/>
                <w:webHidden/>
              </w:rPr>
              <w:instrText xml:space="preserve"> PAGEREF _Toc400394692 \h </w:instrText>
            </w:r>
            <w:r w:rsidR="00647DAC">
              <w:rPr>
                <w:noProof/>
                <w:webHidden/>
              </w:rPr>
            </w:r>
            <w:r w:rsidR="00647DAC">
              <w:rPr>
                <w:noProof/>
                <w:webHidden/>
              </w:rPr>
              <w:fldChar w:fldCharType="separate"/>
            </w:r>
            <w:r w:rsidR="00F4696E">
              <w:rPr>
                <w:noProof/>
                <w:webHidden/>
              </w:rPr>
              <w:t>39</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93" w:history="1">
            <w:r w:rsidR="00647DAC" w:rsidRPr="00127297">
              <w:rPr>
                <w:rStyle w:val="Hyperlink"/>
                <w:noProof/>
              </w:rPr>
              <w:t>Chapter X – Acronyms</w:t>
            </w:r>
            <w:r w:rsidR="00647DAC">
              <w:rPr>
                <w:noProof/>
                <w:webHidden/>
              </w:rPr>
              <w:tab/>
            </w:r>
            <w:r w:rsidR="00647DAC">
              <w:rPr>
                <w:noProof/>
                <w:webHidden/>
              </w:rPr>
              <w:fldChar w:fldCharType="begin"/>
            </w:r>
            <w:r w:rsidR="00647DAC">
              <w:rPr>
                <w:noProof/>
                <w:webHidden/>
              </w:rPr>
              <w:instrText xml:space="preserve"> PAGEREF _Toc400394693 \h </w:instrText>
            </w:r>
            <w:r w:rsidR="00647DAC">
              <w:rPr>
                <w:noProof/>
                <w:webHidden/>
              </w:rPr>
            </w:r>
            <w:r w:rsidR="00647DAC">
              <w:rPr>
                <w:noProof/>
                <w:webHidden/>
              </w:rPr>
              <w:fldChar w:fldCharType="separate"/>
            </w:r>
            <w:r w:rsidR="00F4696E">
              <w:rPr>
                <w:noProof/>
                <w:webHidden/>
              </w:rPr>
              <w:t>41</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694" w:history="1">
            <w:r w:rsidR="00647DAC" w:rsidRPr="00127297">
              <w:rPr>
                <w:rStyle w:val="Hyperlink"/>
                <w:noProof/>
              </w:rPr>
              <w:t>Annex A: Emergency Support Functions</w:t>
            </w:r>
            <w:r w:rsidR="00647DAC">
              <w:rPr>
                <w:noProof/>
                <w:webHidden/>
              </w:rPr>
              <w:tab/>
            </w:r>
            <w:r w:rsidR="00647DAC">
              <w:rPr>
                <w:noProof/>
                <w:webHidden/>
              </w:rPr>
              <w:fldChar w:fldCharType="begin"/>
            </w:r>
            <w:r w:rsidR="00647DAC">
              <w:rPr>
                <w:noProof/>
                <w:webHidden/>
              </w:rPr>
              <w:instrText xml:space="preserve"> PAGEREF _Toc400394694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00394695" w:history="1">
            <w:r w:rsidR="00647DAC" w:rsidRPr="00127297">
              <w:rPr>
                <w:rStyle w:val="Hyperlink"/>
                <w:noProof/>
              </w:rPr>
              <w:t>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Introduction</w:t>
            </w:r>
            <w:r w:rsidR="00647DAC">
              <w:rPr>
                <w:noProof/>
                <w:webHidden/>
              </w:rPr>
              <w:tab/>
            </w:r>
            <w:r w:rsidR="00647DAC">
              <w:rPr>
                <w:noProof/>
                <w:webHidden/>
              </w:rPr>
              <w:fldChar w:fldCharType="begin"/>
            </w:r>
            <w:r w:rsidR="00647DAC">
              <w:rPr>
                <w:noProof/>
                <w:webHidden/>
              </w:rPr>
              <w:instrText xml:space="preserve"> PAGEREF _Toc400394695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696"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Purpose</w:t>
            </w:r>
            <w:r w:rsidR="00647DAC">
              <w:rPr>
                <w:noProof/>
                <w:webHidden/>
              </w:rPr>
              <w:tab/>
            </w:r>
            <w:r w:rsidR="00647DAC">
              <w:rPr>
                <w:noProof/>
                <w:webHidden/>
              </w:rPr>
              <w:fldChar w:fldCharType="begin"/>
            </w:r>
            <w:r w:rsidR="00647DAC">
              <w:rPr>
                <w:noProof/>
                <w:webHidden/>
              </w:rPr>
              <w:instrText xml:space="preserve"> PAGEREF _Toc400394696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697"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Scope</w:t>
            </w:r>
            <w:r w:rsidR="00647DAC">
              <w:rPr>
                <w:noProof/>
                <w:webHidden/>
              </w:rPr>
              <w:tab/>
            </w:r>
            <w:r w:rsidR="00647DAC">
              <w:rPr>
                <w:noProof/>
                <w:webHidden/>
              </w:rPr>
              <w:fldChar w:fldCharType="begin"/>
            </w:r>
            <w:r w:rsidR="00647DAC">
              <w:rPr>
                <w:noProof/>
                <w:webHidden/>
              </w:rPr>
              <w:instrText xml:space="preserve"> PAGEREF _Toc400394697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00394698" w:history="1">
            <w:r w:rsidR="00647DAC" w:rsidRPr="00127297">
              <w:rPr>
                <w:rStyle w:val="Hyperlink"/>
                <w:noProof/>
              </w:rPr>
              <w:t>II.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Situation and Planning Assumptions</w:t>
            </w:r>
            <w:r w:rsidR="00647DAC">
              <w:rPr>
                <w:noProof/>
                <w:webHidden/>
              </w:rPr>
              <w:tab/>
            </w:r>
            <w:r w:rsidR="00647DAC">
              <w:rPr>
                <w:noProof/>
                <w:webHidden/>
              </w:rPr>
              <w:fldChar w:fldCharType="begin"/>
            </w:r>
            <w:r w:rsidR="00647DAC">
              <w:rPr>
                <w:noProof/>
                <w:webHidden/>
              </w:rPr>
              <w:instrText xml:space="preserve"> PAGEREF _Toc400394698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699"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Situation</w:t>
            </w:r>
            <w:r w:rsidR="00647DAC">
              <w:rPr>
                <w:noProof/>
                <w:webHidden/>
              </w:rPr>
              <w:tab/>
            </w:r>
            <w:r w:rsidR="00647DAC">
              <w:rPr>
                <w:noProof/>
                <w:webHidden/>
              </w:rPr>
              <w:fldChar w:fldCharType="begin"/>
            </w:r>
            <w:r w:rsidR="00647DAC">
              <w:rPr>
                <w:noProof/>
                <w:webHidden/>
              </w:rPr>
              <w:instrText xml:space="preserve"> PAGEREF _Toc400394699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0"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Planning Assumptions</w:t>
            </w:r>
            <w:r w:rsidR="00647DAC">
              <w:rPr>
                <w:noProof/>
                <w:webHidden/>
              </w:rPr>
              <w:tab/>
            </w:r>
            <w:r w:rsidR="00647DAC">
              <w:rPr>
                <w:noProof/>
                <w:webHidden/>
              </w:rPr>
              <w:fldChar w:fldCharType="begin"/>
            </w:r>
            <w:r w:rsidR="00647DAC">
              <w:rPr>
                <w:noProof/>
                <w:webHidden/>
              </w:rPr>
              <w:instrText xml:space="preserve"> PAGEREF _Toc400394700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400394701" w:history="1">
            <w:r w:rsidR="00647DAC" w:rsidRPr="00127297">
              <w:rPr>
                <w:rStyle w:val="Hyperlink"/>
                <w:noProof/>
              </w:rPr>
              <w:t>III.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Concept of Operations</w:t>
            </w:r>
            <w:r w:rsidR="00647DAC">
              <w:rPr>
                <w:noProof/>
                <w:webHidden/>
              </w:rPr>
              <w:tab/>
            </w:r>
            <w:r w:rsidR="00647DAC">
              <w:rPr>
                <w:noProof/>
                <w:webHidden/>
              </w:rPr>
              <w:fldChar w:fldCharType="begin"/>
            </w:r>
            <w:r w:rsidR="00647DAC">
              <w:rPr>
                <w:noProof/>
                <w:webHidden/>
              </w:rPr>
              <w:instrText xml:space="preserve"> PAGEREF _Toc400394701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2"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General</w:t>
            </w:r>
            <w:r w:rsidR="00647DAC">
              <w:rPr>
                <w:noProof/>
                <w:webHidden/>
              </w:rPr>
              <w:tab/>
            </w:r>
            <w:r w:rsidR="00647DAC">
              <w:rPr>
                <w:noProof/>
                <w:webHidden/>
              </w:rPr>
              <w:fldChar w:fldCharType="begin"/>
            </w:r>
            <w:r w:rsidR="00647DAC">
              <w:rPr>
                <w:noProof/>
                <w:webHidden/>
              </w:rPr>
              <w:instrText xml:space="preserve"> PAGEREF _Toc400394702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3"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Organization</w:t>
            </w:r>
            <w:r w:rsidR="00647DAC">
              <w:rPr>
                <w:noProof/>
                <w:webHidden/>
              </w:rPr>
              <w:tab/>
            </w:r>
            <w:r w:rsidR="00647DAC">
              <w:rPr>
                <w:noProof/>
                <w:webHidden/>
              </w:rPr>
              <w:fldChar w:fldCharType="begin"/>
            </w:r>
            <w:r w:rsidR="00647DAC">
              <w:rPr>
                <w:noProof/>
                <w:webHidden/>
              </w:rPr>
              <w:instrText xml:space="preserve"> PAGEREF _Toc400394703 \h </w:instrText>
            </w:r>
            <w:r w:rsidR="00647DAC">
              <w:rPr>
                <w:noProof/>
                <w:webHidden/>
              </w:rPr>
            </w:r>
            <w:r w:rsidR="00647DAC">
              <w:rPr>
                <w:noProof/>
                <w:webHidden/>
              </w:rPr>
              <w:fldChar w:fldCharType="separate"/>
            </w:r>
            <w:r w:rsidR="00F4696E">
              <w:rPr>
                <w:noProof/>
                <w:webHidden/>
              </w:rPr>
              <w:t>44</w:t>
            </w:r>
            <w:r w:rsidR="00647DAC">
              <w:rPr>
                <w:noProof/>
                <w:webHidden/>
              </w:rPr>
              <w:fldChar w:fldCharType="end"/>
            </w:r>
          </w:hyperlink>
        </w:p>
        <w:p w:rsidR="00647DAC" w:rsidRDefault="0071326E">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400394704" w:history="1">
            <w:r w:rsidR="00647DAC" w:rsidRPr="00127297">
              <w:rPr>
                <w:rStyle w:val="Hyperlink"/>
                <w:noProof/>
              </w:rPr>
              <w:t>IV.</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Phased Activities</w:t>
            </w:r>
            <w:r w:rsidR="00647DAC">
              <w:rPr>
                <w:noProof/>
                <w:webHidden/>
              </w:rPr>
              <w:tab/>
            </w:r>
            <w:r w:rsidR="00647DAC">
              <w:rPr>
                <w:noProof/>
                <w:webHidden/>
              </w:rPr>
              <w:fldChar w:fldCharType="begin"/>
            </w:r>
            <w:r w:rsidR="00647DAC">
              <w:rPr>
                <w:noProof/>
                <w:webHidden/>
              </w:rPr>
              <w:instrText xml:space="preserve"> PAGEREF _Toc400394704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5"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Prevention Activities</w:t>
            </w:r>
            <w:r w:rsidR="00647DAC">
              <w:rPr>
                <w:noProof/>
                <w:webHidden/>
              </w:rPr>
              <w:tab/>
            </w:r>
            <w:r w:rsidR="00647DAC">
              <w:rPr>
                <w:noProof/>
                <w:webHidden/>
              </w:rPr>
              <w:fldChar w:fldCharType="begin"/>
            </w:r>
            <w:r w:rsidR="00647DAC">
              <w:rPr>
                <w:noProof/>
                <w:webHidden/>
              </w:rPr>
              <w:instrText xml:space="preserve"> PAGEREF _Toc400394705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6"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Preparedness Activities</w:t>
            </w:r>
            <w:r w:rsidR="00647DAC">
              <w:rPr>
                <w:noProof/>
                <w:webHidden/>
              </w:rPr>
              <w:tab/>
            </w:r>
            <w:r w:rsidR="00647DAC">
              <w:rPr>
                <w:noProof/>
                <w:webHidden/>
              </w:rPr>
              <w:fldChar w:fldCharType="begin"/>
            </w:r>
            <w:r w:rsidR="00647DAC">
              <w:rPr>
                <w:noProof/>
                <w:webHidden/>
              </w:rPr>
              <w:instrText xml:space="preserve"> PAGEREF _Toc400394706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7" w:history="1">
            <w:r w:rsidR="00647DAC" w:rsidRPr="00127297">
              <w:rPr>
                <w:rStyle w:val="Hyperlink"/>
                <w:noProof/>
              </w:rPr>
              <w:t>C.</w:t>
            </w:r>
            <w:r w:rsidR="00647DAC">
              <w:rPr>
                <w:rFonts w:asciiTheme="minorHAnsi" w:eastAsiaTheme="minorEastAsia" w:hAnsiTheme="minorHAnsi" w:cstheme="minorBidi"/>
                <w:b w:val="0"/>
                <w:bCs w:val="0"/>
                <w:noProof/>
                <w:sz w:val="22"/>
                <w:szCs w:val="22"/>
              </w:rPr>
              <w:tab/>
            </w:r>
            <w:r w:rsidR="00647DAC" w:rsidRPr="00127297">
              <w:rPr>
                <w:rStyle w:val="Hyperlink"/>
                <w:noProof/>
              </w:rPr>
              <w:t>Response Activities</w:t>
            </w:r>
            <w:r w:rsidR="00647DAC">
              <w:rPr>
                <w:noProof/>
                <w:webHidden/>
              </w:rPr>
              <w:tab/>
            </w:r>
            <w:r w:rsidR="00647DAC">
              <w:rPr>
                <w:noProof/>
                <w:webHidden/>
              </w:rPr>
              <w:fldChar w:fldCharType="begin"/>
            </w:r>
            <w:r w:rsidR="00647DAC">
              <w:rPr>
                <w:noProof/>
                <w:webHidden/>
              </w:rPr>
              <w:instrText xml:space="preserve"> PAGEREF _Toc400394707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8" w:history="1">
            <w:r w:rsidR="00647DAC" w:rsidRPr="00127297">
              <w:rPr>
                <w:rStyle w:val="Hyperlink"/>
                <w:noProof/>
              </w:rPr>
              <w:t>D.</w:t>
            </w:r>
            <w:r w:rsidR="00647DAC">
              <w:rPr>
                <w:rFonts w:asciiTheme="minorHAnsi" w:eastAsiaTheme="minorEastAsia" w:hAnsiTheme="minorHAnsi" w:cstheme="minorBidi"/>
                <w:b w:val="0"/>
                <w:bCs w:val="0"/>
                <w:noProof/>
                <w:sz w:val="22"/>
                <w:szCs w:val="22"/>
              </w:rPr>
              <w:tab/>
            </w:r>
            <w:r w:rsidR="00647DAC" w:rsidRPr="00127297">
              <w:rPr>
                <w:rStyle w:val="Hyperlink"/>
                <w:noProof/>
              </w:rPr>
              <w:t>Recovery Activities:</w:t>
            </w:r>
            <w:r w:rsidR="00647DAC">
              <w:rPr>
                <w:noProof/>
                <w:webHidden/>
              </w:rPr>
              <w:tab/>
            </w:r>
            <w:r w:rsidR="00647DAC">
              <w:rPr>
                <w:noProof/>
                <w:webHidden/>
              </w:rPr>
              <w:fldChar w:fldCharType="begin"/>
            </w:r>
            <w:r w:rsidR="00647DAC">
              <w:rPr>
                <w:noProof/>
                <w:webHidden/>
              </w:rPr>
              <w:instrText xml:space="preserve"> PAGEREF _Toc400394708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09" w:history="1">
            <w:r w:rsidR="00647DAC" w:rsidRPr="00127297">
              <w:rPr>
                <w:rStyle w:val="Hyperlink"/>
                <w:noProof/>
              </w:rPr>
              <w:t>E.</w:t>
            </w:r>
            <w:r w:rsidR="00647DAC">
              <w:rPr>
                <w:rFonts w:asciiTheme="minorHAnsi" w:eastAsiaTheme="minorEastAsia" w:hAnsiTheme="minorHAnsi" w:cstheme="minorBidi"/>
                <w:b w:val="0"/>
                <w:bCs w:val="0"/>
                <w:noProof/>
                <w:sz w:val="22"/>
                <w:szCs w:val="22"/>
              </w:rPr>
              <w:tab/>
            </w:r>
            <w:r w:rsidR="00647DAC" w:rsidRPr="00127297">
              <w:rPr>
                <w:rStyle w:val="Hyperlink"/>
                <w:noProof/>
              </w:rPr>
              <w:t>Mitigation</w:t>
            </w:r>
            <w:r w:rsidR="00647DAC">
              <w:rPr>
                <w:noProof/>
                <w:webHidden/>
              </w:rPr>
              <w:tab/>
            </w:r>
            <w:r w:rsidR="00647DAC">
              <w:rPr>
                <w:noProof/>
                <w:webHidden/>
              </w:rPr>
              <w:fldChar w:fldCharType="begin"/>
            </w:r>
            <w:r w:rsidR="00647DAC">
              <w:rPr>
                <w:noProof/>
                <w:webHidden/>
              </w:rPr>
              <w:instrText xml:space="preserve"> PAGEREF _Toc400394709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00394710" w:history="1">
            <w:r w:rsidR="00647DAC" w:rsidRPr="00127297">
              <w:rPr>
                <w:rStyle w:val="Hyperlink"/>
                <w:noProof/>
              </w:rPr>
              <w:t>V.</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Roles &amp; Responsibilities</w:t>
            </w:r>
            <w:r w:rsidR="00647DAC">
              <w:rPr>
                <w:noProof/>
                <w:webHidden/>
              </w:rPr>
              <w:tab/>
            </w:r>
            <w:r w:rsidR="00647DAC">
              <w:rPr>
                <w:noProof/>
                <w:webHidden/>
              </w:rPr>
              <w:fldChar w:fldCharType="begin"/>
            </w:r>
            <w:r w:rsidR="00647DAC">
              <w:rPr>
                <w:noProof/>
                <w:webHidden/>
              </w:rPr>
              <w:instrText xml:space="preserve"> PAGEREF _Toc400394710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400394711" w:history="1">
            <w:r w:rsidR="00647DAC" w:rsidRPr="00127297">
              <w:rPr>
                <w:rStyle w:val="Hyperlink"/>
                <w:noProof/>
              </w:rPr>
              <w:t>VI.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Administration and Logistics</w:t>
            </w:r>
            <w:r w:rsidR="00647DAC">
              <w:rPr>
                <w:noProof/>
                <w:webHidden/>
              </w:rPr>
              <w:tab/>
            </w:r>
            <w:r w:rsidR="00647DAC">
              <w:rPr>
                <w:noProof/>
                <w:webHidden/>
              </w:rPr>
              <w:fldChar w:fldCharType="begin"/>
            </w:r>
            <w:r w:rsidR="00647DAC">
              <w:rPr>
                <w:noProof/>
                <w:webHidden/>
              </w:rPr>
              <w:instrText xml:space="preserve"> PAGEREF _Toc400394711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400394712" w:history="1">
            <w:r w:rsidR="00647DAC" w:rsidRPr="00127297">
              <w:rPr>
                <w:rStyle w:val="Hyperlink"/>
                <w:noProof/>
              </w:rPr>
              <w:t>VII.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Development, Maintenance and Implementation of ESF/SEOP</w:t>
            </w:r>
            <w:r w:rsidR="00647DAC">
              <w:rPr>
                <w:noProof/>
                <w:webHidden/>
              </w:rPr>
              <w:tab/>
            </w:r>
            <w:r w:rsidR="00647DAC">
              <w:rPr>
                <w:noProof/>
                <w:webHidden/>
              </w:rPr>
              <w:fldChar w:fldCharType="begin"/>
            </w:r>
            <w:r w:rsidR="00647DAC">
              <w:rPr>
                <w:noProof/>
                <w:webHidden/>
              </w:rPr>
              <w:instrText xml:space="preserve"> PAGEREF _Toc400394712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13"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Responsibilities</w:t>
            </w:r>
            <w:r w:rsidR="00647DAC">
              <w:rPr>
                <w:noProof/>
                <w:webHidden/>
              </w:rPr>
              <w:tab/>
            </w:r>
            <w:r w:rsidR="00647DAC">
              <w:rPr>
                <w:noProof/>
                <w:webHidden/>
              </w:rPr>
              <w:fldChar w:fldCharType="begin"/>
            </w:r>
            <w:r w:rsidR="00647DAC">
              <w:rPr>
                <w:noProof/>
                <w:webHidden/>
              </w:rPr>
              <w:instrText xml:space="preserve"> PAGEREF _Toc400394713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14"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Updating &amp; Revision Procedures</w:t>
            </w:r>
            <w:r w:rsidR="00647DAC">
              <w:rPr>
                <w:noProof/>
                <w:webHidden/>
              </w:rPr>
              <w:tab/>
            </w:r>
            <w:r w:rsidR="00647DAC">
              <w:rPr>
                <w:noProof/>
                <w:webHidden/>
              </w:rPr>
              <w:fldChar w:fldCharType="begin"/>
            </w:r>
            <w:r w:rsidR="00647DAC">
              <w:rPr>
                <w:noProof/>
                <w:webHidden/>
              </w:rPr>
              <w:instrText xml:space="preserve"> PAGEREF _Toc400394714 \h </w:instrText>
            </w:r>
            <w:r w:rsidR="00647DAC">
              <w:rPr>
                <w:noProof/>
                <w:webHidden/>
              </w:rPr>
            </w:r>
            <w:r w:rsidR="00647DAC">
              <w:rPr>
                <w:noProof/>
                <w:webHidden/>
              </w:rPr>
              <w:fldChar w:fldCharType="separate"/>
            </w:r>
            <w:r w:rsidR="00F4696E">
              <w:rPr>
                <w:noProof/>
                <w:webHidden/>
              </w:rPr>
              <w:t>45</w:t>
            </w:r>
            <w:r w:rsidR="00647DAC">
              <w:rPr>
                <w:noProof/>
                <w:webHidden/>
              </w:rPr>
              <w:fldChar w:fldCharType="end"/>
            </w:r>
          </w:hyperlink>
        </w:p>
        <w:p w:rsidR="00647DAC" w:rsidRDefault="0071326E">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400394715" w:history="1">
            <w:r w:rsidR="00647DAC" w:rsidRPr="00127297">
              <w:rPr>
                <w:rStyle w:val="Hyperlink"/>
                <w:noProof/>
              </w:rPr>
              <w:t>VIII.</w:t>
            </w:r>
            <w:r w:rsidR="00647DAC">
              <w:rPr>
                <w:rFonts w:asciiTheme="minorHAnsi" w:eastAsiaTheme="minorEastAsia" w:hAnsiTheme="minorHAnsi" w:cstheme="minorBidi"/>
                <w:b w:val="0"/>
                <w:bCs w:val="0"/>
                <w:caps w:val="0"/>
                <w:noProof/>
                <w:sz w:val="22"/>
                <w:szCs w:val="22"/>
              </w:rPr>
              <w:tab/>
            </w:r>
            <w:r w:rsidR="00647DAC" w:rsidRPr="00127297">
              <w:rPr>
                <w:rStyle w:val="Hyperlink"/>
                <w:noProof/>
              </w:rPr>
              <w:t>Attachments</w:t>
            </w:r>
            <w:r w:rsidR="00647DAC">
              <w:rPr>
                <w:noProof/>
                <w:webHidden/>
              </w:rPr>
              <w:tab/>
            </w:r>
            <w:r w:rsidR="00647DAC">
              <w:rPr>
                <w:noProof/>
                <w:webHidden/>
              </w:rPr>
              <w:fldChar w:fldCharType="begin"/>
            </w:r>
            <w:r w:rsidR="00647DAC">
              <w:rPr>
                <w:noProof/>
                <w:webHidden/>
              </w:rPr>
              <w:instrText xml:space="preserve"> PAGEREF _Toc400394715 \h </w:instrText>
            </w:r>
            <w:r w:rsidR="00647DAC">
              <w:rPr>
                <w:noProof/>
                <w:webHidden/>
              </w:rPr>
            </w:r>
            <w:r w:rsidR="00647DAC">
              <w:rPr>
                <w:noProof/>
                <w:webHidden/>
              </w:rPr>
              <w:fldChar w:fldCharType="separate"/>
            </w:r>
            <w:r w:rsidR="00F4696E">
              <w:rPr>
                <w:noProof/>
                <w:webHidden/>
              </w:rPr>
              <w:t>46</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16" w:history="1">
            <w:r w:rsidR="00647DAC" w:rsidRPr="00127297">
              <w:rPr>
                <w:rStyle w:val="Hyperlink"/>
                <w:noProof/>
              </w:rPr>
              <w:t>A.</w:t>
            </w:r>
            <w:r w:rsidR="00647DAC">
              <w:rPr>
                <w:rFonts w:asciiTheme="minorHAnsi" w:eastAsiaTheme="minorEastAsia" w:hAnsiTheme="minorHAnsi" w:cstheme="minorBidi"/>
                <w:b w:val="0"/>
                <w:bCs w:val="0"/>
                <w:noProof/>
                <w:sz w:val="22"/>
                <w:szCs w:val="22"/>
              </w:rPr>
              <w:tab/>
            </w:r>
            <w:r w:rsidR="00647DAC" w:rsidRPr="00127297">
              <w:rPr>
                <w:rStyle w:val="Hyperlink"/>
                <w:noProof/>
              </w:rPr>
              <w:t>Plans</w:t>
            </w:r>
            <w:r w:rsidR="00647DAC">
              <w:rPr>
                <w:noProof/>
                <w:webHidden/>
              </w:rPr>
              <w:tab/>
            </w:r>
            <w:r w:rsidR="00647DAC">
              <w:rPr>
                <w:noProof/>
                <w:webHidden/>
              </w:rPr>
              <w:fldChar w:fldCharType="begin"/>
            </w:r>
            <w:r w:rsidR="00647DAC">
              <w:rPr>
                <w:noProof/>
                <w:webHidden/>
              </w:rPr>
              <w:instrText xml:space="preserve"> PAGEREF _Toc400394716 \h </w:instrText>
            </w:r>
            <w:r w:rsidR="00647DAC">
              <w:rPr>
                <w:noProof/>
                <w:webHidden/>
              </w:rPr>
            </w:r>
            <w:r w:rsidR="00647DAC">
              <w:rPr>
                <w:noProof/>
                <w:webHidden/>
              </w:rPr>
              <w:fldChar w:fldCharType="separate"/>
            </w:r>
            <w:r w:rsidR="00F4696E">
              <w:rPr>
                <w:noProof/>
                <w:webHidden/>
              </w:rPr>
              <w:t>46</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17" w:history="1">
            <w:r w:rsidR="00647DAC" w:rsidRPr="00127297">
              <w:rPr>
                <w:rStyle w:val="Hyperlink"/>
                <w:noProof/>
              </w:rPr>
              <w:t>B.</w:t>
            </w:r>
            <w:r w:rsidR="00647DAC">
              <w:rPr>
                <w:rFonts w:asciiTheme="minorHAnsi" w:eastAsiaTheme="minorEastAsia" w:hAnsiTheme="minorHAnsi" w:cstheme="minorBidi"/>
                <w:b w:val="0"/>
                <w:bCs w:val="0"/>
                <w:noProof/>
                <w:sz w:val="22"/>
                <w:szCs w:val="22"/>
              </w:rPr>
              <w:tab/>
            </w:r>
            <w:r w:rsidR="00647DAC" w:rsidRPr="00127297">
              <w:rPr>
                <w:rStyle w:val="Hyperlink"/>
                <w:noProof/>
              </w:rPr>
              <w:t>Listings/Maps</w:t>
            </w:r>
            <w:r w:rsidR="00647DAC">
              <w:rPr>
                <w:noProof/>
                <w:webHidden/>
              </w:rPr>
              <w:tab/>
            </w:r>
            <w:r w:rsidR="00647DAC">
              <w:rPr>
                <w:noProof/>
                <w:webHidden/>
              </w:rPr>
              <w:fldChar w:fldCharType="begin"/>
            </w:r>
            <w:r w:rsidR="00647DAC">
              <w:rPr>
                <w:noProof/>
                <w:webHidden/>
              </w:rPr>
              <w:instrText xml:space="preserve"> PAGEREF _Toc400394717 \h </w:instrText>
            </w:r>
            <w:r w:rsidR="00647DAC">
              <w:rPr>
                <w:noProof/>
                <w:webHidden/>
              </w:rPr>
            </w:r>
            <w:r w:rsidR="00647DAC">
              <w:rPr>
                <w:noProof/>
                <w:webHidden/>
              </w:rPr>
              <w:fldChar w:fldCharType="separate"/>
            </w:r>
            <w:r w:rsidR="00F4696E">
              <w:rPr>
                <w:noProof/>
                <w:webHidden/>
              </w:rPr>
              <w:t>46</w:t>
            </w:r>
            <w:r w:rsidR="00647DAC">
              <w:rPr>
                <w:noProof/>
                <w:webHidden/>
              </w:rPr>
              <w:fldChar w:fldCharType="end"/>
            </w:r>
          </w:hyperlink>
        </w:p>
        <w:p w:rsidR="00647DAC" w:rsidRDefault="0071326E">
          <w:pPr>
            <w:pStyle w:val="TOC2"/>
            <w:tabs>
              <w:tab w:val="left" w:pos="480"/>
              <w:tab w:val="right" w:leader="dot" w:pos="9350"/>
            </w:tabs>
            <w:rPr>
              <w:rFonts w:asciiTheme="minorHAnsi" w:eastAsiaTheme="minorEastAsia" w:hAnsiTheme="minorHAnsi" w:cstheme="minorBidi"/>
              <w:b w:val="0"/>
              <w:bCs w:val="0"/>
              <w:noProof/>
              <w:sz w:val="22"/>
              <w:szCs w:val="22"/>
            </w:rPr>
          </w:pPr>
          <w:hyperlink w:anchor="_Toc400394718" w:history="1">
            <w:r w:rsidR="00647DAC" w:rsidRPr="00127297">
              <w:rPr>
                <w:rStyle w:val="Hyperlink"/>
                <w:noProof/>
              </w:rPr>
              <w:t>C.</w:t>
            </w:r>
            <w:r w:rsidR="00647DAC">
              <w:rPr>
                <w:rFonts w:asciiTheme="minorHAnsi" w:eastAsiaTheme="minorEastAsia" w:hAnsiTheme="minorHAnsi" w:cstheme="minorBidi"/>
                <w:b w:val="0"/>
                <w:bCs w:val="0"/>
                <w:noProof/>
                <w:sz w:val="22"/>
                <w:szCs w:val="22"/>
              </w:rPr>
              <w:tab/>
            </w:r>
            <w:r w:rsidR="00647DAC" w:rsidRPr="00127297">
              <w:rPr>
                <w:rStyle w:val="Hyperlink"/>
                <w:noProof/>
              </w:rPr>
              <w:t>MOUs/LOAs</w:t>
            </w:r>
            <w:r w:rsidR="00647DAC">
              <w:rPr>
                <w:noProof/>
                <w:webHidden/>
              </w:rPr>
              <w:tab/>
            </w:r>
            <w:r w:rsidR="00647DAC">
              <w:rPr>
                <w:noProof/>
                <w:webHidden/>
              </w:rPr>
              <w:fldChar w:fldCharType="begin"/>
            </w:r>
            <w:r w:rsidR="00647DAC">
              <w:rPr>
                <w:noProof/>
                <w:webHidden/>
              </w:rPr>
              <w:instrText xml:space="preserve"> PAGEREF _Toc400394718 \h </w:instrText>
            </w:r>
            <w:r w:rsidR="00647DAC">
              <w:rPr>
                <w:noProof/>
                <w:webHidden/>
              </w:rPr>
            </w:r>
            <w:r w:rsidR="00647DAC">
              <w:rPr>
                <w:noProof/>
                <w:webHidden/>
              </w:rPr>
              <w:fldChar w:fldCharType="separate"/>
            </w:r>
            <w:r w:rsidR="00F4696E">
              <w:rPr>
                <w:noProof/>
                <w:webHidden/>
              </w:rPr>
              <w:t>46</w:t>
            </w:r>
            <w:r w:rsidR="00647DAC">
              <w:rPr>
                <w:noProof/>
                <w:webHidden/>
              </w:rPr>
              <w:fldChar w:fldCharType="end"/>
            </w:r>
          </w:hyperlink>
        </w:p>
        <w:p w:rsidR="00647DAC" w:rsidRDefault="0071326E">
          <w:pPr>
            <w:pStyle w:val="TOC1"/>
            <w:tabs>
              <w:tab w:val="right" w:leader="dot" w:pos="9350"/>
            </w:tabs>
            <w:rPr>
              <w:rFonts w:asciiTheme="minorHAnsi" w:eastAsiaTheme="minorEastAsia" w:hAnsiTheme="minorHAnsi" w:cstheme="minorBidi"/>
              <w:b w:val="0"/>
              <w:bCs w:val="0"/>
              <w:caps w:val="0"/>
              <w:noProof/>
              <w:sz w:val="22"/>
              <w:szCs w:val="22"/>
            </w:rPr>
          </w:pPr>
          <w:hyperlink w:anchor="_Toc400394719" w:history="1">
            <w:r w:rsidR="00647DAC" w:rsidRPr="00127297">
              <w:rPr>
                <w:rStyle w:val="Hyperlink"/>
                <w:noProof/>
              </w:rPr>
              <w:t>Annex B: incident/Hazards specific annex</w:t>
            </w:r>
            <w:r w:rsidR="00647DAC">
              <w:rPr>
                <w:noProof/>
                <w:webHidden/>
              </w:rPr>
              <w:tab/>
            </w:r>
            <w:r w:rsidR="00647DAC">
              <w:rPr>
                <w:noProof/>
                <w:webHidden/>
              </w:rPr>
              <w:fldChar w:fldCharType="begin"/>
            </w:r>
            <w:r w:rsidR="00647DAC">
              <w:rPr>
                <w:noProof/>
                <w:webHidden/>
              </w:rPr>
              <w:instrText xml:space="preserve"> PAGEREF _Toc400394719 \h </w:instrText>
            </w:r>
            <w:r w:rsidR="00647DAC">
              <w:rPr>
                <w:noProof/>
                <w:webHidden/>
              </w:rPr>
            </w:r>
            <w:r w:rsidR="00647DAC">
              <w:rPr>
                <w:noProof/>
                <w:webHidden/>
              </w:rPr>
              <w:fldChar w:fldCharType="separate"/>
            </w:r>
            <w:r w:rsidR="00F4696E">
              <w:rPr>
                <w:noProof/>
                <w:webHidden/>
              </w:rPr>
              <w:t>47</w:t>
            </w:r>
            <w:r w:rsidR="00647DAC">
              <w:rPr>
                <w:noProof/>
                <w:webHidden/>
              </w:rPr>
              <w:fldChar w:fldCharType="end"/>
            </w:r>
          </w:hyperlink>
        </w:p>
        <w:p w:rsidR="001F3BD4" w:rsidRDefault="00C37F1E">
          <w:r>
            <w:rPr>
              <w:rFonts w:ascii="Calibri" w:hAnsi="Calibri"/>
              <w:b/>
              <w:bCs/>
              <w:sz w:val="20"/>
              <w:szCs w:val="20"/>
            </w:rPr>
            <w:fldChar w:fldCharType="end"/>
          </w:r>
        </w:p>
      </w:sdtContent>
    </w:sdt>
    <w:p w:rsidR="00463EED" w:rsidRDefault="00463EED" w:rsidP="00E93A68">
      <w:pPr>
        <w:rPr>
          <w:rFonts w:cs="Arial"/>
        </w:rPr>
      </w:pPr>
    </w:p>
    <w:p w:rsidR="005977A1" w:rsidRDefault="005977A1" w:rsidP="00E42540">
      <w:pPr>
        <w:spacing w:before="360" w:after="360"/>
        <w:jc w:val="center"/>
        <w:rPr>
          <w:rStyle w:val="Strong"/>
        </w:rPr>
        <w:sectPr w:rsidR="005977A1" w:rsidSect="00807711">
          <w:headerReference w:type="default" r:id="rId10"/>
          <w:footerReference w:type="even" r:id="rId11"/>
          <w:footerReference w:type="default" r:id="rId12"/>
          <w:headerReference w:type="first" r:id="rId13"/>
          <w:pgSz w:w="12240" w:h="15840"/>
          <w:pgMar w:top="1620" w:right="1440" w:bottom="1440" w:left="1440" w:header="450" w:footer="788" w:gutter="0"/>
          <w:cols w:space="720"/>
          <w:noEndnote/>
          <w:titlePg/>
          <w:docGrid w:linePitch="326"/>
        </w:sectPr>
      </w:pPr>
      <w:bookmarkStart w:id="1" w:name="_Toc336955592"/>
    </w:p>
    <w:p w:rsidR="00C00531" w:rsidRPr="00C00531" w:rsidRDefault="00C00531" w:rsidP="00E42540">
      <w:pPr>
        <w:spacing w:before="360" w:after="360"/>
        <w:jc w:val="center"/>
        <w:rPr>
          <w:rStyle w:val="Strong"/>
        </w:rPr>
      </w:pPr>
      <w:r w:rsidRPr="00C00531">
        <w:rPr>
          <w:rStyle w:val="Strong"/>
        </w:rPr>
        <w:lastRenderedPageBreak/>
        <w:t>NOTICE OF PROMULGATION</w:t>
      </w:r>
    </w:p>
    <w:bookmarkEnd w:id="1"/>
    <w:p w:rsidR="00463EED" w:rsidRPr="00D90D5D" w:rsidRDefault="00623C67" w:rsidP="00E93A68">
      <w:pPr>
        <w:tabs>
          <w:tab w:val="left" w:pos="5760"/>
        </w:tabs>
        <w:jc w:val="center"/>
        <w:rPr>
          <w:rFonts w:cs="Arial"/>
          <w:b/>
          <w:color w:val="E9A11E"/>
        </w:rPr>
      </w:pPr>
      <w:r>
        <w:rPr>
          <w:rFonts w:cs="Arial"/>
          <w:b/>
          <w:color w:val="E9A11E"/>
        </w:rPr>
        <w:t>LOCAL</w:t>
      </w:r>
      <w:r w:rsidR="00463EED" w:rsidRPr="00D90D5D">
        <w:rPr>
          <w:rFonts w:cs="Arial"/>
          <w:b/>
          <w:color w:val="E9A11E"/>
        </w:rPr>
        <w:t xml:space="preserve"> EMERGENCY OPERATIONS PLAN</w:t>
      </w:r>
    </w:p>
    <w:p w:rsidR="001164A8" w:rsidRPr="001164A8" w:rsidRDefault="001164A8" w:rsidP="00E93A68">
      <w:pPr>
        <w:tabs>
          <w:tab w:val="left" w:pos="5760"/>
        </w:tabs>
        <w:rPr>
          <w:rFonts w:cs="Arial"/>
          <w:i/>
        </w:rPr>
      </w:pPr>
      <w:r>
        <w:rPr>
          <w:rFonts w:cs="Arial"/>
          <w:i/>
        </w:rPr>
        <w:t>Insert language that is consistent with other plans from your jurisdiction.</w:t>
      </w:r>
    </w:p>
    <w:p w:rsidR="00463EED" w:rsidRPr="00CE76C8" w:rsidRDefault="00463EED" w:rsidP="00E93A68">
      <w:pPr>
        <w:tabs>
          <w:tab w:val="left" w:pos="5760"/>
        </w:tabs>
        <w:rPr>
          <w:rFonts w:cs="Arial"/>
        </w:rPr>
      </w:pPr>
      <w:r w:rsidRPr="001B67DF">
        <w:rPr>
          <w:rFonts w:cs="Arial"/>
        </w:rPr>
        <w:t xml:space="preserve">The publication of the </w:t>
      </w:r>
      <w:r w:rsidR="00623C67">
        <w:rPr>
          <w:rFonts w:cs="Arial"/>
          <w:i/>
        </w:rPr>
        <w:t>(</w:t>
      </w:r>
      <w:r w:rsidR="00A901E7">
        <w:rPr>
          <w:rFonts w:cs="Arial"/>
          <w:i/>
        </w:rPr>
        <w:t>insert juris</w:t>
      </w:r>
      <w:r w:rsidR="00623C67">
        <w:rPr>
          <w:rFonts w:cs="Arial"/>
          <w:i/>
        </w:rPr>
        <w:t>diction</w:t>
      </w:r>
      <w:r w:rsidR="00A901E7">
        <w:rPr>
          <w:rFonts w:cs="Arial"/>
          <w:i/>
        </w:rPr>
        <w:t>’</w:t>
      </w:r>
      <w:r w:rsidR="00623C67">
        <w:rPr>
          <w:rFonts w:cs="Arial"/>
          <w:i/>
        </w:rPr>
        <w:t>s</w:t>
      </w:r>
      <w:r w:rsidR="00A901E7">
        <w:rPr>
          <w:rFonts w:cs="Arial"/>
          <w:i/>
        </w:rPr>
        <w:t xml:space="preserve"> name</w:t>
      </w:r>
      <w:r w:rsidR="00623C67">
        <w:rPr>
          <w:rFonts w:cs="Arial"/>
          <w:i/>
        </w:rPr>
        <w:t>)</w:t>
      </w:r>
      <w:r w:rsidRPr="001B67DF">
        <w:rPr>
          <w:rFonts w:cs="Arial"/>
          <w:i/>
        </w:rPr>
        <w:t xml:space="preserve"> </w:t>
      </w:r>
      <w:r w:rsidR="001F185B">
        <w:rPr>
          <w:rFonts w:cs="Arial"/>
          <w:i/>
        </w:rPr>
        <w:t xml:space="preserve">Local </w:t>
      </w:r>
      <w:r w:rsidRPr="001B67DF">
        <w:rPr>
          <w:rFonts w:cs="Arial"/>
          <w:i/>
        </w:rPr>
        <w:t>Emergency Operations Plan</w:t>
      </w:r>
      <w:r w:rsidRPr="001B67DF">
        <w:rPr>
          <w:rFonts w:cs="Arial"/>
        </w:rPr>
        <w:t xml:space="preserve"> represents a concerted effort on part of </w:t>
      </w:r>
      <w:r w:rsidR="00623C67">
        <w:rPr>
          <w:rFonts w:cs="Arial"/>
        </w:rPr>
        <w:t>Local</w:t>
      </w:r>
      <w:r w:rsidRPr="001B67DF">
        <w:rPr>
          <w:rFonts w:cs="Arial"/>
        </w:rPr>
        <w:t xml:space="preserve"> Government to provide a mechanism for effectively responding to and recovering from the impact of natural or human-caused disasters or emergencies.  </w:t>
      </w:r>
    </w:p>
    <w:p w:rsidR="00463EED" w:rsidRPr="00CE76C8" w:rsidRDefault="00463EED" w:rsidP="00E93A68">
      <w:pPr>
        <w:tabs>
          <w:tab w:val="left" w:pos="5760"/>
        </w:tabs>
        <w:rPr>
          <w:rFonts w:cs="Arial"/>
        </w:rPr>
      </w:pPr>
      <w:r w:rsidRPr="001B67DF">
        <w:rPr>
          <w:rFonts w:cs="Arial"/>
        </w:rPr>
        <w:t xml:space="preserve">The stated purpose of this Plan and associated supporting documents is to facilitate the delivery of </w:t>
      </w:r>
      <w:r w:rsidR="00623C67">
        <w:rPr>
          <w:rFonts w:cs="Arial"/>
        </w:rPr>
        <w:t>Local</w:t>
      </w:r>
      <w:r w:rsidRPr="001B67DF">
        <w:rPr>
          <w:rFonts w:cs="Arial"/>
        </w:rPr>
        <w:t xml:space="preserve"> government, community and mutual aid resources, and to provide needed assistance and relief to disaster victims and the </w:t>
      </w:r>
      <w:r w:rsidR="00A901E7">
        <w:rPr>
          <w:rFonts w:cs="Arial"/>
        </w:rPr>
        <w:t>community</w:t>
      </w:r>
      <w:r>
        <w:rPr>
          <w:rFonts w:cs="Arial"/>
        </w:rPr>
        <w:t>,</w:t>
      </w:r>
      <w:r w:rsidRPr="001B67DF">
        <w:rPr>
          <w:rFonts w:cs="Arial"/>
        </w:rPr>
        <w:t xml:space="preserve"> at large.  </w:t>
      </w:r>
      <w:r w:rsidR="00E35DA6">
        <w:rPr>
          <w:rFonts w:cs="Arial"/>
        </w:rPr>
        <w:t>T</w:t>
      </w:r>
      <w:r w:rsidRPr="001B67DF">
        <w:rPr>
          <w:rFonts w:cs="Arial"/>
        </w:rPr>
        <w:t xml:space="preserve">his Plan represents the </w:t>
      </w:r>
      <w:r w:rsidR="00A901E7">
        <w:rPr>
          <w:rFonts w:cs="Arial"/>
        </w:rPr>
        <w:t>Community</w:t>
      </w:r>
      <w:r w:rsidR="00623C67">
        <w:rPr>
          <w:rFonts w:cs="Arial"/>
        </w:rPr>
        <w:t>’s</w:t>
      </w:r>
      <w:r w:rsidRPr="001B67DF">
        <w:rPr>
          <w:rFonts w:cs="Arial"/>
        </w:rPr>
        <w:t xml:space="preserve"> best intentions to </w:t>
      </w:r>
      <w:r w:rsidR="00912E29">
        <w:rPr>
          <w:rFonts w:cs="Arial"/>
        </w:rPr>
        <w:t>manage</w:t>
      </w:r>
      <w:r w:rsidRPr="001B67DF">
        <w:rPr>
          <w:rFonts w:cs="Arial"/>
        </w:rPr>
        <w:t xml:space="preserve"> </w:t>
      </w:r>
      <w:r>
        <w:rPr>
          <w:rFonts w:cs="Arial"/>
        </w:rPr>
        <w:t>emergencies/</w:t>
      </w:r>
      <w:r w:rsidRPr="001B67DF">
        <w:rPr>
          <w:rFonts w:cs="Arial"/>
        </w:rPr>
        <w:t>disaster</w:t>
      </w:r>
      <w:r>
        <w:rPr>
          <w:rFonts w:cs="Arial"/>
        </w:rPr>
        <w:t>s</w:t>
      </w:r>
      <w:r w:rsidRPr="001B67DF">
        <w:rPr>
          <w:rFonts w:cs="Arial"/>
        </w:rPr>
        <w:t xml:space="preserve"> within the framework of </w:t>
      </w:r>
      <w:r w:rsidR="00A901E7">
        <w:rPr>
          <w:rFonts w:cs="Arial"/>
        </w:rPr>
        <w:t>community</w:t>
      </w:r>
      <w:r w:rsidRPr="001B67DF">
        <w:rPr>
          <w:rFonts w:cs="Arial"/>
        </w:rPr>
        <w:t xml:space="preserve">-wide cooperation and coordination.  </w:t>
      </w:r>
    </w:p>
    <w:p w:rsidR="00463EED" w:rsidRPr="00CE76C8" w:rsidRDefault="00463EED" w:rsidP="00E93A68">
      <w:pPr>
        <w:tabs>
          <w:tab w:val="left" w:pos="5760"/>
        </w:tabs>
        <w:rPr>
          <w:rFonts w:cs="Arial"/>
        </w:rPr>
      </w:pPr>
      <w:r w:rsidRPr="001B67DF">
        <w:rPr>
          <w:rFonts w:cs="Arial"/>
        </w:rPr>
        <w:t xml:space="preserve">The </w:t>
      </w:r>
      <w:r w:rsidR="00623C67">
        <w:rPr>
          <w:rFonts w:cs="Arial"/>
        </w:rPr>
        <w:t>(insert jurisdiction’s name)</w:t>
      </w:r>
      <w:r w:rsidRPr="001B67DF">
        <w:rPr>
          <w:rFonts w:cs="Arial"/>
        </w:rPr>
        <w:t xml:space="preserve"> Emergency Operations Plan is adopted effectively this day, the ___________ of ___________, 201</w:t>
      </w:r>
      <w:r w:rsidR="005A5989">
        <w:rPr>
          <w:rFonts w:cs="Arial"/>
        </w:rPr>
        <w:t>4</w:t>
      </w:r>
      <w:r w:rsidRPr="001B67DF">
        <w:rPr>
          <w:rFonts w:cs="Arial"/>
        </w:rPr>
        <w:t>.</w:t>
      </w:r>
    </w:p>
    <w:p w:rsidR="00463EED" w:rsidRPr="00CE76C8" w:rsidRDefault="00463EED" w:rsidP="00E93A68">
      <w:pPr>
        <w:rPr>
          <w:rFonts w:cs="Arial"/>
        </w:rPr>
      </w:pPr>
    </w:p>
    <w:p w:rsidR="00463EED" w:rsidRDefault="00463EED" w:rsidP="00E93A68">
      <w:pPr>
        <w:rPr>
          <w:rFonts w:cs="Arial"/>
        </w:rPr>
      </w:pPr>
    </w:p>
    <w:p w:rsidR="00E42540" w:rsidRPr="00CE76C8" w:rsidRDefault="00E42540" w:rsidP="00E93A68">
      <w:pPr>
        <w:rPr>
          <w:rFonts w:cs="Arial"/>
        </w:rPr>
      </w:pPr>
    </w:p>
    <w:p w:rsidR="00E42540" w:rsidRDefault="00E42540" w:rsidP="00E42540">
      <w:pPr>
        <w:spacing w:before="0" w:after="0"/>
        <w:jc w:val="right"/>
        <w:rPr>
          <w:rFonts w:cs="Arial"/>
        </w:rPr>
      </w:pPr>
      <w:r>
        <w:rPr>
          <w:rFonts w:cs="Arial"/>
        </w:rPr>
        <w:t>_____________________________________</w:t>
      </w:r>
    </w:p>
    <w:p w:rsidR="00463EED" w:rsidRPr="00D90D5D" w:rsidRDefault="00623C67" w:rsidP="00A901E7">
      <w:pPr>
        <w:spacing w:before="0" w:after="0"/>
        <w:ind w:left="4500" w:hanging="180"/>
        <w:jc w:val="left"/>
        <w:rPr>
          <w:rFonts w:cs="Arial"/>
          <w:b/>
        </w:rPr>
      </w:pPr>
      <w:r>
        <w:rPr>
          <w:rFonts w:cs="Arial"/>
          <w:b/>
        </w:rPr>
        <w:t xml:space="preserve"> (Mayor, City Manager</w:t>
      </w:r>
      <w:r w:rsidR="00A901E7">
        <w:rPr>
          <w:rFonts w:cs="Arial"/>
          <w:b/>
        </w:rPr>
        <w:t xml:space="preserve"> / Town Council / Chairman, Board of Selectmen</w:t>
      </w:r>
      <w:r>
        <w:rPr>
          <w:rFonts w:cs="Arial"/>
          <w:b/>
        </w:rPr>
        <w:t>)</w:t>
      </w:r>
    </w:p>
    <w:p w:rsidR="00463EED" w:rsidRPr="00F46F5E" w:rsidRDefault="00623C67" w:rsidP="00E42540">
      <w:pPr>
        <w:spacing w:before="0" w:after="0"/>
        <w:ind w:left="4320"/>
        <w:jc w:val="left"/>
        <w:rPr>
          <w:rFonts w:cs="Arial"/>
        </w:rPr>
      </w:pPr>
      <w:r>
        <w:rPr>
          <w:rFonts w:cs="Arial"/>
        </w:rPr>
        <w:t>(Jurisdiction)</w:t>
      </w:r>
      <w:r>
        <w:t xml:space="preserve"> </w:t>
      </w:r>
      <w:r w:rsidR="00F46F5E">
        <w:br w:type="page"/>
      </w:r>
    </w:p>
    <w:p w:rsidR="00463EED" w:rsidRPr="00D321B2" w:rsidRDefault="00463EED" w:rsidP="00767CE2">
      <w:pPr>
        <w:pStyle w:val="Heading2"/>
        <w:rPr>
          <w:rStyle w:val="Strong"/>
          <w:b/>
        </w:rPr>
      </w:pPr>
      <w:bookmarkStart w:id="2" w:name="_Toc336955593"/>
      <w:bookmarkStart w:id="3" w:name="_Toc336956971"/>
      <w:bookmarkStart w:id="4" w:name="_Toc400394647"/>
      <w:r w:rsidRPr="00D321B2">
        <w:rPr>
          <w:rStyle w:val="Strong"/>
          <w:b/>
        </w:rPr>
        <w:lastRenderedPageBreak/>
        <w:t>FOREWORD</w:t>
      </w:r>
      <w:bookmarkEnd w:id="2"/>
      <w:bookmarkEnd w:id="3"/>
      <w:bookmarkEnd w:id="4"/>
    </w:p>
    <w:p w:rsidR="00ED3A06" w:rsidRPr="00ED3A06" w:rsidRDefault="00ED3A06" w:rsidP="00E93A68">
      <w:pPr>
        <w:rPr>
          <w:rFonts w:cs="Arial"/>
          <w:i/>
        </w:rPr>
      </w:pPr>
      <w:r w:rsidRPr="00ED3A06">
        <w:rPr>
          <w:rFonts w:cs="Arial"/>
          <w:i/>
        </w:rPr>
        <w:t>Insert general language about the Emergency Operations Plan.</w:t>
      </w:r>
    </w:p>
    <w:p w:rsidR="00463EED" w:rsidRPr="00881CCF" w:rsidRDefault="00463EED" w:rsidP="00E93A68">
      <w:pPr>
        <w:rPr>
          <w:rFonts w:cs="Arial"/>
        </w:rPr>
      </w:pPr>
      <w:r w:rsidRPr="00ED3A06">
        <w:rPr>
          <w:rFonts w:cs="Arial"/>
        </w:rPr>
        <w:t xml:space="preserve">The </w:t>
      </w:r>
      <w:r w:rsidR="00AA092A" w:rsidRPr="00ED3A06">
        <w:rPr>
          <w:rFonts w:cs="Arial"/>
        </w:rPr>
        <w:t>Local</w:t>
      </w:r>
      <w:r w:rsidRPr="00ED3A06">
        <w:rPr>
          <w:rFonts w:cs="Arial"/>
        </w:rPr>
        <w:t xml:space="preserve"> Emergency Operations Plan</w:t>
      </w:r>
      <w:r w:rsidR="00AA092A" w:rsidRPr="00ED3A06">
        <w:rPr>
          <w:rFonts w:cs="Arial"/>
        </w:rPr>
        <w:t xml:space="preserve"> (L</w:t>
      </w:r>
      <w:r w:rsidRPr="00ED3A06">
        <w:rPr>
          <w:rFonts w:cs="Arial"/>
        </w:rPr>
        <w:t>EOP) establishes</w:t>
      </w:r>
      <w:r w:rsidRPr="00881CCF">
        <w:rPr>
          <w:rFonts w:cs="Arial"/>
        </w:rPr>
        <w:t xml:space="preserve"> a framework for </w:t>
      </w:r>
      <w:r w:rsidR="00F6528C">
        <w:rPr>
          <w:rFonts w:cs="Arial"/>
        </w:rPr>
        <w:t xml:space="preserve">the </w:t>
      </w:r>
      <w:r w:rsidR="00AA092A">
        <w:rPr>
          <w:rFonts w:cs="Arial"/>
        </w:rPr>
        <w:t>local</w:t>
      </w:r>
      <w:r w:rsidRPr="00881CCF">
        <w:rPr>
          <w:rFonts w:cs="Arial"/>
        </w:rPr>
        <w:t xml:space="preserve"> government and </w:t>
      </w:r>
      <w:r w:rsidR="001E2403">
        <w:rPr>
          <w:rFonts w:cs="Arial"/>
        </w:rPr>
        <w:t xml:space="preserve">its </w:t>
      </w:r>
      <w:r w:rsidRPr="00881CCF">
        <w:rPr>
          <w:rFonts w:cs="Arial"/>
        </w:rPr>
        <w:t xml:space="preserve">partners to provide assistance in an expeditious manner in </w:t>
      </w:r>
      <w:r w:rsidR="002C1441">
        <w:rPr>
          <w:rFonts w:cs="Arial"/>
        </w:rPr>
        <w:t xml:space="preserve">event of a perceived, potential or </w:t>
      </w:r>
      <w:r w:rsidR="005A5989" w:rsidRPr="00881CCF">
        <w:rPr>
          <w:rFonts w:cs="Arial"/>
        </w:rPr>
        <w:t xml:space="preserve">actual </w:t>
      </w:r>
      <w:r w:rsidRPr="00881CCF">
        <w:rPr>
          <w:rFonts w:cs="Arial"/>
        </w:rPr>
        <w:t>dis</w:t>
      </w:r>
      <w:r w:rsidR="002C1441">
        <w:rPr>
          <w:rFonts w:cs="Arial"/>
        </w:rPr>
        <w:t xml:space="preserve">aster or </w:t>
      </w:r>
      <w:r w:rsidR="00F6528C">
        <w:rPr>
          <w:rFonts w:cs="Arial"/>
        </w:rPr>
        <w:t>emergency.</w:t>
      </w:r>
      <w:r w:rsidR="00F6528C" w:rsidRPr="00881CCF">
        <w:rPr>
          <w:rFonts w:cs="Arial"/>
        </w:rPr>
        <w:t xml:space="preserve"> The</w:t>
      </w:r>
      <w:r w:rsidRPr="00881CCF">
        <w:rPr>
          <w:rFonts w:cs="Arial"/>
        </w:rPr>
        <w:t xml:space="preserve"> </w:t>
      </w:r>
      <w:r w:rsidR="00AA092A">
        <w:rPr>
          <w:rFonts w:cs="Arial"/>
        </w:rPr>
        <w:t>Local Emergency Management Agency</w:t>
      </w:r>
      <w:r w:rsidR="00BA0B98">
        <w:rPr>
          <w:rFonts w:cs="Arial"/>
        </w:rPr>
        <w:t xml:space="preserve"> </w:t>
      </w:r>
      <w:r w:rsidRPr="00881CCF">
        <w:rPr>
          <w:rFonts w:cs="Arial"/>
        </w:rPr>
        <w:t>appreciate</w:t>
      </w:r>
      <w:r w:rsidR="004F64A5">
        <w:rPr>
          <w:rFonts w:cs="Arial"/>
        </w:rPr>
        <w:t>s</w:t>
      </w:r>
      <w:r w:rsidRPr="00881CCF">
        <w:rPr>
          <w:rFonts w:cs="Arial"/>
        </w:rPr>
        <w:t xml:space="preserve"> the continuing cooperation and support from all departments and agencies and from the volunteer and private organizations which </w:t>
      </w:r>
      <w:r w:rsidR="00E35DA6">
        <w:rPr>
          <w:rFonts w:cs="Arial"/>
        </w:rPr>
        <w:t xml:space="preserve">have contributed to the </w:t>
      </w:r>
      <w:r w:rsidR="00AA092A">
        <w:rPr>
          <w:rFonts w:cs="Arial"/>
        </w:rPr>
        <w:t>local</w:t>
      </w:r>
      <w:r w:rsidR="00E35DA6">
        <w:rPr>
          <w:rFonts w:cs="Arial"/>
        </w:rPr>
        <w:t xml:space="preserve"> level of preparedness</w:t>
      </w:r>
      <w:r w:rsidRPr="00881CCF">
        <w:rPr>
          <w:rFonts w:cs="Arial"/>
        </w:rPr>
        <w:t xml:space="preserve"> and to</w:t>
      </w:r>
      <w:r w:rsidR="002C1441">
        <w:rPr>
          <w:rFonts w:cs="Arial"/>
        </w:rPr>
        <w:t xml:space="preserve"> the development of this </w:t>
      </w:r>
      <w:r w:rsidR="009E6020">
        <w:rPr>
          <w:rFonts w:cs="Arial"/>
        </w:rPr>
        <w:t>P</w:t>
      </w:r>
      <w:r w:rsidR="002C1441">
        <w:rPr>
          <w:rFonts w:cs="Arial"/>
        </w:rPr>
        <w:t xml:space="preserve">lan. </w:t>
      </w:r>
      <w:r w:rsidR="00EE03DE">
        <w:rPr>
          <w:rFonts w:cs="Arial"/>
        </w:rPr>
        <w:t xml:space="preserve">The Local </w:t>
      </w:r>
      <w:r w:rsidR="00A901E7">
        <w:rPr>
          <w:rFonts w:cs="Arial"/>
        </w:rPr>
        <w:t>Emergency Management Agency</w:t>
      </w:r>
      <w:r w:rsidR="00AA092A">
        <w:rPr>
          <w:rFonts w:cs="Arial"/>
        </w:rPr>
        <w:t xml:space="preserve"> </w:t>
      </w:r>
      <w:r w:rsidR="00E35DA6">
        <w:rPr>
          <w:rFonts w:cs="Arial"/>
        </w:rPr>
        <w:t xml:space="preserve">continually </w:t>
      </w:r>
      <w:r w:rsidR="009E6020">
        <w:rPr>
          <w:rFonts w:cs="Arial"/>
        </w:rPr>
        <w:t>work</w:t>
      </w:r>
      <w:r w:rsidR="00E35DA6">
        <w:rPr>
          <w:rFonts w:cs="Arial"/>
        </w:rPr>
        <w:t>s</w:t>
      </w:r>
      <w:r w:rsidR="009E6020">
        <w:rPr>
          <w:rFonts w:cs="Arial"/>
        </w:rPr>
        <w:t xml:space="preserve"> </w:t>
      </w:r>
      <w:r w:rsidR="00E35DA6">
        <w:rPr>
          <w:rFonts w:cs="Arial"/>
        </w:rPr>
        <w:t xml:space="preserve">alongside these entities </w:t>
      </w:r>
      <w:r w:rsidR="009E6020">
        <w:rPr>
          <w:rFonts w:cs="Arial"/>
        </w:rPr>
        <w:t>t</w:t>
      </w:r>
      <w:r w:rsidRPr="00881CCF">
        <w:rPr>
          <w:rFonts w:cs="Arial"/>
        </w:rPr>
        <w:t>o address the responsibilities</w:t>
      </w:r>
      <w:r w:rsidR="00AA092A">
        <w:rPr>
          <w:rFonts w:cs="Arial"/>
        </w:rPr>
        <w:t xml:space="preserve"> outlined in this L</w:t>
      </w:r>
      <w:r w:rsidR="001F3BD4">
        <w:rPr>
          <w:rFonts w:cs="Arial"/>
        </w:rPr>
        <w:t xml:space="preserve">EOP, </w:t>
      </w:r>
      <w:r w:rsidRPr="00881CCF">
        <w:rPr>
          <w:rFonts w:cs="Arial"/>
        </w:rPr>
        <w:t>provide a forum for</w:t>
      </w:r>
      <w:r w:rsidR="001F3BD4">
        <w:rPr>
          <w:rFonts w:cs="Arial"/>
        </w:rPr>
        <w:t xml:space="preserve"> discussion, </w:t>
      </w:r>
      <w:r w:rsidRPr="00881CCF">
        <w:rPr>
          <w:rFonts w:cs="Arial"/>
        </w:rPr>
        <w:t xml:space="preserve">and </w:t>
      </w:r>
      <w:r w:rsidR="001F3BD4">
        <w:rPr>
          <w:rFonts w:cs="Arial"/>
        </w:rPr>
        <w:t xml:space="preserve">an opportunity </w:t>
      </w:r>
      <w:r w:rsidRPr="00881CCF">
        <w:rPr>
          <w:rFonts w:cs="Arial"/>
        </w:rPr>
        <w:t xml:space="preserve">to participate in planning and exercise activities to help ensure the </w:t>
      </w:r>
      <w:r w:rsidR="00AA092A">
        <w:rPr>
          <w:rFonts w:cs="Arial"/>
        </w:rPr>
        <w:t>local</w:t>
      </w:r>
      <w:r w:rsidRPr="00881CCF">
        <w:rPr>
          <w:rFonts w:cs="Arial"/>
        </w:rPr>
        <w:t xml:space="preserve"> prevention, preparedness, response, recovery and mitigation capabilities</w:t>
      </w:r>
      <w:r w:rsidR="001F3BD4">
        <w:rPr>
          <w:rFonts w:cs="Arial"/>
        </w:rPr>
        <w:t xml:space="preserve"> are effective and efficient. </w:t>
      </w:r>
    </w:p>
    <w:p w:rsidR="00463EED" w:rsidRPr="00881CCF" w:rsidRDefault="00AA092A" w:rsidP="00E93A68">
      <w:pPr>
        <w:rPr>
          <w:rFonts w:cs="Arial"/>
        </w:rPr>
      </w:pPr>
      <w:r>
        <w:rPr>
          <w:rFonts w:cs="Arial"/>
        </w:rPr>
        <w:t>The purpose of the L</w:t>
      </w:r>
      <w:r w:rsidR="00463EED" w:rsidRPr="00881CCF">
        <w:rPr>
          <w:rFonts w:cs="Arial"/>
        </w:rPr>
        <w:t xml:space="preserve">EOP is to </w:t>
      </w:r>
      <w:r w:rsidR="00177CCB">
        <w:rPr>
          <w:rFonts w:cs="Arial"/>
        </w:rPr>
        <w:t xml:space="preserve">provide strategic and operational guidance aimed at </w:t>
      </w:r>
      <w:r w:rsidR="00463EED" w:rsidRPr="00881CCF">
        <w:rPr>
          <w:rFonts w:cs="Arial"/>
        </w:rPr>
        <w:t>facilitat</w:t>
      </w:r>
      <w:r w:rsidR="00177CCB">
        <w:rPr>
          <w:rFonts w:cs="Arial"/>
        </w:rPr>
        <w:t>ing</w:t>
      </w:r>
      <w:r w:rsidR="00463EED" w:rsidRPr="00881CCF">
        <w:rPr>
          <w:rFonts w:cs="Arial"/>
        </w:rPr>
        <w:t xml:space="preserve"> th</w:t>
      </w:r>
      <w:r>
        <w:rPr>
          <w:rFonts w:cs="Arial"/>
        </w:rPr>
        <w:t>e delivery of all types of local</w:t>
      </w:r>
      <w:r w:rsidR="00463EED" w:rsidRPr="00881CCF">
        <w:rPr>
          <w:rFonts w:cs="Arial"/>
        </w:rPr>
        <w:t xml:space="preserve"> emergency management as</w:t>
      </w:r>
      <w:r w:rsidR="009E6020">
        <w:rPr>
          <w:rFonts w:cs="Arial"/>
        </w:rPr>
        <w:t>sistance to</w:t>
      </w:r>
      <w:r>
        <w:rPr>
          <w:rFonts w:cs="Arial"/>
        </w:rPr>
        <w:t xml:space="preserve"> </w:t>
      </w:r>
      <w:r w:rsidR="00177CCB">
        <w:rPr>
          <w:rFonts w:cs="Arial"/>
        </w:rPr>
        <w:t>the residents and visitors of the jurisdiction</w:t>
      </w:r>
      <w:r w:rsidR="00463EED" w:rsidRPr="00881CCF">
        <w:rPr>
          <w:rFonts w:cs="Arial"/>
        </w:rPr>
        <w:t xml:space="preserve"> </w:t>
      </w:r>
      <w:r w:rsidR="00177CCB">
        <w:rPr>
          <w:rFonts w:cs="Arial"/>
        </w:rPr>
        <w:t>and</w:t>
      </w:r>
      <w:r w:rsidR="00463EED" w:rsidRPr="00881CCF">
        <w:rPr>
          <w:rFonts w:cs="Arial"/>
        </w:rPr>
        <w:t xml:space="preserve"> others with whom there are</w:t>
      </w:r>
      <w:r w:rsidR="00F6528C">
        <w:rPr>
          <w:rFonts w:cs="Arial"/>
        </w:rPr>
        <w:t xml:space="preserve"> mutual aid agreements/compacts</w:t>
      </w:r>
      <w:r w:rsidR="009E6020">
        <w:rPr>
          <w:rFonts w:cs="Arial"/>
        </w:rPr>
        <w:t xml:space="preserve"> in place,</w:t>
      </w:r>
      <w:r w:rsidR="00177CCB">
        <w:rPr>
          <w:rFonts w:cs="Arial"/>
        </w:rPr>
        <w:t xml:space="preserve"> and</w:t>
      </w:r>
      <w:r w:rsidR="009E6020">
        <w:rPr>
          <w:rFonts w:cs="Arial"/>
        </w:rPr>
        <w:t xml:space="preserve"> to help</w:t>
      </w:r>
      <w:r w:rsidR="00463EED" w:rsidRPr="00881CCF">
        <w:rPr>
          <w:rFonts w:cs="Arial"/>
        </w:rPr>
        <w:t xml:space="preserve"> </w:t>
      </w:r>
      <w:r w:rsidR="001E2403">
        <w:rPr>
          <w:rFonts w:cs="Arial"/>
        </w:rPr>
        <w:t>reduce</w:t>
      </w:r>
      <w:r w:rsidR="00463EED" w:rsidRPr="00881CCF">
        <w:rPr>
          <w:rFonts w:cs="Arial"/>
        </w:rPr>
        <w:t xml:space="preserve"> the consequences of disaste</w:t>
      </w:r>
      <w:r w:rsidR="009E6020">
        <w:rPr>
          <w:rFonts w:cs="Arial"/>
        </w:rPr>
        <w:t>rs and emergencies</w:t>
      </w:r>
      <w:r w:rsidR="002C1441">
        <w:rPr>
          <w:rFonts w:cs="Arial"/>
        </w:rPr>
        <w:t xml:space="preserve">. </w:t>
      </w:r>
      <w:r w:rsidR="001E2403">
        <w:rPr>
          <w:rFonts w:cs="Arial"/>
        </w:rPr>
        <w:t>This</w:t>
      </w:r>
      <w:r w:rsidR="00463EED" w:rsidRPr="00881CCF">
        <w:rPr>
          <w:rFonts w:cs="Arial"/>
        </w:rPr>
        <w:t xml:space="preserve"> Plan outlines the planning assumptions, policies, concept of operations, organizational structures and </w:t>
      </w:r>
      <w:r w:rsidR="00F6528C">
        <w:rPr>
          <w:rFonts w:cs="Arial"/>
        </w:rPr>
        <w:t>the roles and responsibilities</w:t>
      </w:r>
      <w:r w:rsidR="00463EED" w:rsidRPr="00881CCF">
        <w:rPr>
          <w:rFonts w:cs="Arial"/>
        </w:rPr>
        <w:t xml:space="preserve"> </w:t>
      </w:r>
      <w:r w:rsidR="00F6528C">
        <w:rPr>
          <w:rFonts w:cs="Arial"/>
        </w:rPr>
        <w:t>of</w:t>
      </w:r>
      <w:r w:rsidR="00463EED" w:rsidRPr="00881CCF">
        <w:rPr>
          <w:rFonts w:cs="Arial"/>
        </w:rPr>
        <w:t xml:space="preserve"> all </w:t>
      </w:r>
      <w:r w:rsidR="00F6528C">
        <w:rPr>
          <w:rFonts w:cs="Arial"/>
        </w:rPr>
        <w:t>those invol</w:t>
      </w:r>
      <w:r w:rsidR="00463EED" w:rsidRPr="00881CCF">
        <w:rPr>
          <w:rFonts w:cs="Arial"/>
        </w:rPr>
        <w:t xml:space="preserve">ved in coordinating </w:t>
      </w:r>
      <w:r w:rsidR="001F185B">
        <w:rPr>
          <w:rFonts w:cs="Arial"/>
        </w:rPr>
        <w:t>f</w:t>
      </w:r>
      <w:r w:rsidR="00463EED" w:rsidRPr="00881CCF">
        <w:rPr>
          <w:rFonts w:cs="Arial"/>
        </w:rPr>
        <w:t xml:space="preserve">ederal, </w:t>
      </w:r>
      <w:r w:rsidR="001F3BD4">
        <w:rPr>
          <w:rFonts w:cs="Arial"/>
        </w:rPr>
        <w:t>r</w:t>
      </w:r>
      <w:r w:rsidR="001F185B">
        <w:rPr>
          <w:rFonts w:cs="Arial"/>
        </w:rPr>
        <w:t>egional, s</w:t>
      </w:r>
      <w:r w:rsidR="00463EED" w:rsidRPr="00881CCF">
        <w:rPr>
          <w:rFonts w:cs="Arial"/>
        </w:rPr>
        <w:t>tate and local activities.</w:t>
      </w:r>
    </w:p>
    <w:p w:rsidR="00463EED" w:rsidRDefault="00463EED" w:rsidP="00E93A68">
      <w:pPr>
        <w:rPr>
          <w:rFonts w:cs="Arial"/>
          <w:sz w:val="20"/>
          <w:szCs w:val="20"/>
        </w:rPr>
      </w:pPr>
    </w:p>
    <w:p w:rsidR="007260FC" w:rsidRDefault="007260FC" w:rsidP="007260FC">
      <w:pPr>
        <w:spacing w:before="0" w:after="0"/>
        <w:rPr>
          <w:rFonts w:cs="Arial"/>
          <w:sz w:val="20"/>
          <w:szCs w:val="20"/>
        </w:rPr>
      </w:pPr>
      <w:r>
        <w:rPr>
          <w:rFonts w:cs="Arial"/>
          <w:b/>
          <w:sz w:val="20"/>
          <w:szCs w:val="20"/>
        </w:rPr>
        <w:tab/>
      </w:r>
      <w:r>
        <w:rPr>
          <w:rFonts w:cs="Arial"/>
          <w:b/>
          <w:sz w:val="20"/>
          <w:szCs w:val="20"/>
        </w:rPr>
        <w:tab/>
      </w:r>
    </w:p>
    <w:p w:rsidR="00C446AE" w:rsidRDefault="00C446AE">
      <w:r>
        <w:br w:type="page"/>
      </w:r>
    </w:p>
    <w:p w:rsidR="00D90D5D" w:rsidRDefault="00326B5C" w:rsidP="00D90D5D">
      <w:pPr>
        <w:autoSpaceDE w:val="0"/>
        <w:autoSpaceDN w:val="0"/>
        <w:adjustRightInd w:val="0"/>
        <w:jc w:val="center"/>
        <w:rPr>
          <w:rStyle w:val="Strong"/>
          <w:rFonts w:eastAsia="Calibri"/>
        </w:rPr>
      </w:pPr>
      <w:r w:rsidRPr="00D90D5D">
        <w:rPr>
          <w:rStyle w:val="Strong"/>
          <w:rFonts w:eastAsia="Calibri"/>
        </w:rPr>
        <w:lastRenderedPageBreak/>
        <w:t>LETTER OF AGREEMENT</w:t>
      </w:r>
    </w:p>
    <w:p w:rsidR="0066233D" w:rsidRPr="0066233D" w:rsidRDefault="0066233D" w:rsidP="00D428E5">
      <w:pPr>
        <w:rPr>
          <w:rFonts w:eastAsia="Calibri"/>
          <w:i/>
        </w:rPr>
      </w:pPr>
      <w:r w:rsidRPr="0066233D">
        <w:rPr>
          <w:rFonts w:eastAsia="Calibri"/>
          <w:i/>
        </w:rPr>
        <w:t>Insert general language about letter of agreement between departments and agencies.</w:t>
      </w:r>
    </w:p>
    <w:p w:rsidR="0042529A" w:rsidRDefault="0042529A" w:rsidP="00D428E5">
      <w:pPr>
        <w:rPr>
          <w:rFonts w:eastAsia="Calibri"/>
        </w:rPr>
      </w:pPr>
      <w:r>
        <w:rPr>
          <w:rFonts w:eastAsia="Calibri"/>
        </w:rPr>
        <w:t>This letter of agreement (LOA</w:t>
      </w:r>
      <w:r w:rsidR="0066233D">
        <w:rPr>
          <w:rFonts w:eastAsia="Calibri"/>
        </w:rPr>
        <w:t>)</w:t>
      </w:r>
      <w:r>
        <w:rPr>
          <w:rFonts w:eastAsia="Calibri"/>
        </w:rPr>
        <w:t xml:space="preserve"> should be signed by local departments and agencies and other organizations committed to supporting LEOP concepts, processes, and structures and carrying out their assigned functional responsibilities to ensure effective and efficient incident management, including designating representatives to staff interagency coordinating structures. </w:t>
      </w:r>
    </w:p>
    <w:p w:rsidR="00C446AE" w:rsidRDefault="00C446AE" w:rsidP="001F3BD4">
      <w:pPr>
        <w:rPr>
          <w:rFonts w:eastAsia="Calibri"/>
          <w:sz w:val="22"/>
          <w:szCs w:val="22"/>
        </w:rPr>
      </w:pPr>
      <w:r w:rsidRPr="008D2210">
        <w:rPr>
          <w:rFonts w:eastAsia="Calibri"/>
        </w:rPr>
        <w:t xml:space="preserve">Signatory departments and agencies </w:t>
      </w:r>
      <w:r w:rsidR="0042529A">
        <w:rPr>
          <w:rFonts w:eastAsia="Calibri"/>
        </w:rPr>
        <w:t>should all be referenced and signed</w:t>
      </w:r>
      <w:r w:rsidRPr="008D2210">
        <w:rPr>
          <w:rFonts w:eastAsia="Calibri"/>
        </w:rPr>
        <w:t>.</w:t>
      </w:r>
      <w:r w:rsidRPr="00DC1A91">
        <w:rPr>
          <w:rFonts w:eastAsia="Calibri"/>
          <w:sz w:val="22"/>
          <w:szCs w:val="22"/>
        </w:rPr>
        <w:t xml:space="preserve"> </w:t>
      </w:r>
    </w:p>
    <w:p w:rsidR="003E7E3A" w:rsidRDefault="003E7E3A" w:rsidP="003E7E3A">
      <w:pPr>
        <w:spacing w:before="0" w:after="0"/>
        <w:rPr>
          <w:rFonts w:eastAsia="Calibri"/>
          <w:color w:val="000000"/>
          <w:sz w:val="22"/>
          <w:szCs w:val="22"/>
        </w:rPr>
      </w:pPr>
    </w:p>
    <w:p w:rsidR="00D321B2" w:rsidRDefault="00D321B2" w:rsidP="003E7E3A">
      <w:pPr>
        <w:spacing w:before="0" w:after="0"/>
        <w:rPr>
          <w:rFonts w:eastAsia="Calibri"/>
          <w:color w:val="000000"/>
          <w:sz w:val="22"/>
          <w:szCs w:val="22"/>
        </w:rPr>
      </w:pPr>
    </w:p>
    <w:p w:rsidR="00D321B2" w:rsidRDefault="00D321B2" w:rsidP="003E7E3A">
      <w:pPr>
        <w:spacing w:before="0" w:after="0"/>
        <w:rPr>
          <w:rFonts w:eastAsia="Calibri"/>
          <w:color w:val="000000"/>
          <w:sz w:val="22"/>
          <w:szCs w:val="22"/>
        </w:rPr>
        <w:sectPr w:rsidR="00D321B2" w:rsidSect="00807711">
          <w:footerReference w:type="first" r:id="rId14"/>
          <w:pgSz w:w="12240" w:h="15840"/>
          <w:pgMar w:top="1620" w:right="1440" w:bottom="1440" w:left="1440" w:header="450" w:footer="788" w:gutter="0"/>
          <w:cols w:space="720"/>
          <w:noEndnote/>
          <w:titlePg/>
          <w:docGrid w:linePitch="326"/>
        </w:sectPr>
      </w:pPr>
    </w:p>
    <w:p w:rsidR="003E7E3A" w:rsidRDefault="003E7E3A" w:rsidP="002C1441">
      <w:pPr>
        <w:tabs>
          <w:tab w:val="left" w:pos="720"/>
          <w:tab w:val="left" w:pos="1080"/>
          <w:tab w:val="left" w:pos="1440"/>
          <w:tab w:val="left" w:pos="5040"/>
          <w:tab w:val="left" w:pos="5760"/>
          <w:tab w:val="left" w:pos="6120"/>
        </w:tabs>
        <w:spacing w:before="0" w:after="0"/>
        <w:jc w:val="left"/>
        <w:rPr>
          <w:rFonts w:cs="Arial"/>
          <w:sz w:val="20"/>
          <w:szCs w:val="20"/>
        </w:rPr>
      </w:pPr>
    </w:p>
    <w:p w:rsidR="00C446AE" w:rsidRDefault="00C446AE" w:rsidP="002C1441">
      <w:pPr>
        <w:tabs>
          <w:tab w:val="left" w:pos="720"/>
          <w:tab w:val="left" w:pos="1080"/>
          <w:tab w:val="left" w:pos="1440"/>
          <w:tab w:val="left" w:pos="5040"/>
          <w:tab w:val="left" w:pos="5760"/>
          <w:tab w:val="left" w:pos="6120"/>
        </w:tabs>
        <w:spacing w:before="0" w:after="0"/>
        <w:jc w:val="left"/>
        <w:rPr>
          <w:rFonts w:cs="Arial"/>
          <w:sz w:val="20"/>
          <w:szCs w:val="20"/>
        </w:rPr>
      </w:pPr>
      <w:r>
        <w:rPr>
          <w:rFonts w:cs="Arial"/>
          <w:sz w:val="20"/>
          <w:szCs w:val="20"/>
        </w:rPr>
        <w:t>_______________________________</w:t>
      </w:r>
      <w:r>
        <w:rPr>
          <w:rFonts w:cs="Arial"/>
          <w:sz w:val="20"/>
          <w:szCs w:val="20"/>
        </w:rPr>
        <w:tab/>
        <w:t xml:space="preserve"> </w:t>
      </w:r>
    </w:p>
    <w:p w:rsidR="00C446AE" w:rsidRDefault="00C446AE" w:rsidP="002C1441">
      <w:pPr>
        <w:tabs>
          <w:tab w:val="left" w:pos="720"/>
          <w:tab w:val="left" w:pos="1080"/>
          <w:tab w:val="left" w:pos="1440"/>
          <w:tab w:val="left" w:pos="5040"/>
          <w:tab w:val="left" w:pos="5760"/>
          <w:tab w:val="left" w:pos="6120"/>
        </w:tabs>
        <w:spacing w:before="0" w:after="0"/>
        <w:jc w:val="left"/>
        <w:rPr>
          <w:rFonts w:cs="Arial"/>
          <w:sz w:val="20"/>
          <w:szCs w:val="20"/>
        </w:rPr>
      </w:pPr>
      <w:r>
        <w:rPr>
          <w:rFonts w:cs="Arial"/>
          <w:sz w:val="20"/>
          <w:szCs w:val="20"/>
        </w:rPr>
        <w:t>Signature and Date</w:t>
      </w:r>
    </w:p>
    <w:p w:rsidR="00C446AE" w:rsidRDefault="00C446AE" w:rsidP="002C1441">
      <w:pPr>
        <w:spacing w:before="0" w:after="0"/>
        <w:jc w:val="left"/>
        <w:rPr>
          <w:rFonts w:cs="Arial"/>
          <w:sz w:val="20"/>
          <w:szCs w:val="20"/>
        </w:rPr>
      </w:pPr>
    </w:p>
    <w:p w:rsidR="00C446AE" w:rsidRPr="00D90D5D" w:rsidRDefault="0042529A" w:rsidP="002C1441">
      <w:pPr>
        <w:spacing w:before="0" w:after="0"/>
        <w:jc w:val="left"/>
        <w:rPr>
          <w:rFonts w:cs="Arial"/>
          <w:b/>
          <w:sz w:val="20"/>
          <w:szCs w:val="20"/>
        </w:rPr>
      </w:pPr>
      <w:r>
        <w:rPr>
          <w:rFonts w:cs="Arial"/>
          <w:b/>
          <w:sz w:val="20"/>
          <w:szCs w:val="20"/>
        </w:rPr>
        <w:t>Name, Title</w:t>
      </w:r>
      <w:r w:rsidR="00C446AE" w:rsidRPr="00D90D5D">
        <w:rPr>
          <w:rFonts w:cs="Arial"/>
          <w:b/>
          <w:sz w:val="20"/>
          <w:szCs w:val="20"/>
        </w:rPr>
        <w:tab/>
      </w:r>
      <w:r w:rsidR="00C446AE" w:rsidRPr="00D90D5D">
        <w:rPr>
          <w:rFonts w:cs="Arial"/>
          <w:b/>
          <w:sz w:val="20"/>
          <w:szCs w:val="20"/>
        </w:rPr>
        <w:tab/>
      </w:r>
      <w:r w:rsidR="00C446AE" w:rsidRPr="00D90D5D">
        <w:rPr>
          <w:rFonts w:cs="Arial"/>
          <w:b/>
          <w:sz w:val="20"/>
          <w:szCs w:val="20"/>
        </w:rPr>
        <w:tab/>
      </w:r>
    </w:p>
    <w:p w:rsidR="00C446AE" w:rsidRDefault="0042529A" w:rsidP="002C1441">
      <w:pPr>
        <w:spacing w:before="0" w:after="0"/>
        <w:jc w:val="left"/>
      </w:pPr>
      <w:r>
        <w:rPr>
          <w:rFonts w:cs="Arial"/>
          <w:sz w:val="20"/>
          <w:szCs w:val="20"/>
        </w:rPr>
        <w:t>Department</w:t>
      </w:r>
    </w:p>
    <w:p w:rsidR="00C446AE" w:rsidRDefault="00C446AE" w:rsidP="002C1441">
      <w:pPr>
        <w:spacing w:before="0" w:after="0"/>
        <w:jc w:val="left"/>
        <w:rPr>
          <w:sz w:val="20"/>
          <w:szCs w:val="20"/>
        </w:rPr>
      </w:pPr>
    </w:p>
    <w:p w:rsidR="00A901E7" w:rsidRPr="003E7E3A" w:rsidRDefault="00A901E7" w:rsidP="002C1441">
      <w:pPr>
        <w:spacing w:before="0" w:after="0"/>
        <w:jc w:val="left"/>
        <w:rPr>
          <w:sz w:val="20"/>
          <w:szCs w:val="20"/>
        </w:rPr>
      </w:pPr>
    </w:p>
    <w:p w:rsidR="003E7E3A" w:rsidRPr="003E7E3A" w:rsidRDefault="003E7E3A" w:rsidP="002C1441">
      <w:pPr>
        <w:spacing w:before="0" w:after="0"/>
        <w:jc w:val="left"/>
        <w:rPr>
          <w:sz w:val="20"/>
          <w:szCs w:val="20"/>
        </w:rPr>
      </w:pPr>
    </w:p>
    <w:p w:rsidR="00C446AE" w:rsidRPr="003E7E3A" w:rsidRDefault="00C446AE" w:rsidP="002C1441">
      <w:pPr>
        <w:tabs>
          <w:tab w:val="left" w:pos="720"/>
          <w:tab w:val="left" w:pos="1080"/>
          <w:tab w:val="left" w:pos="1440"/>
          <w:tab w:val="left" w:pos="5040"/>
          <w:tab w:val="left" w:pos="5760"/>
          <w:tab w:val="left" w:pos="6120"/>
        </w:tabs>
        <w:spacing w:before="0" w:after="0"/>
        <w:jc w:val="left"/>
        <w:rPr>
          <w:rFonts w:cs="Arial"/>
          <w:sz w:val="20"/>
          <w:szCs w:val="20"/>
        </w:rPr>
      </w:pPr>
      <w:r w:rsidRPr="003E7E3A">
        <w:rPr>
          <w:rFonts w:cs="Arial"/>
          <w:sz w:val="20"/>
          <w:szCs w:val="20"/>
        </w:rPr>
        <w:t>_______________________________</w:t>
      </w:r>
      <w:r w:rsidRPr="003E7E3A">
        <w:rPr>
          <w:rFonts w:cs="Arial"/>
          <w:sz w:val="20"/>
          <w:szCs w:val="20"/>
        </w:rPr>
        <w:tab/>
        <w:t xml:space="preserve"> </w:t>
      </w:r>
    </w:p>
    <w:p w:rsidR="00C446AE" w:rsidRDefault="002C1441" w:rsidP="002C1441">
      <w:pPr>
        <w:tabs>
          <w:tab w:val="left" w:pos="720"/>
          <w:tab w:val="left" w:pos="1080"/>
          <w:tab w:val="left" w:pos="1440"/>
          <w:tab w:val="left" w:pos="5040"/>
          <w:tab w:val="left" w:pos="5760"/>
          <w:tab w:val="left" w:pos="6120"/>
        </w:tabs>
        <w:spacing w:before="0" w:after="0"/>
        <w:jc w:val="left"/>
        <w:rPr>
          <w:rFonts w:cs="Arial"/>
          <w:sz w:val="20"/>
          <w:szCs w:val="20"/>
        </w:rPr>
      </w:pPr>
      <w:r>
        <w:rPr>
          <w:rFonts w:cs="Arial"/>
          <w:sz w:val="20"/>
          <w:szCs w:val="20"/>
        </w:rPr>
        <w:t xml:space="preserve">Signature and Dates </w:t>
      </w:r>
    </w:p>
    <w:p w:rsidR="00C446AE" w:rsidRDefault="00C446AE" w:rsidP="002C1441">
      <w:pPr>
        <w:spacing w:before="0" w:after="0"/>
        <w:jc w:val="left"/>
        <w:rPr>
          <w:rFonts w:cs="Arial"/>
          <w:sz w:val="20"/>
          <w:szCs w:val="20"/>
        </w:rPr>
      </w:pPr>
    </w:p>
    <w:p w:rsidR="00C446AE" w:rsidRPr="00D90D5D" w:rsidRDefault="0042529A" w:rsidP="002C1441">
      <w:pPr>
        <w:spacing w:before="0" w:after="0"/>
        <w:jc w:val="left"/>
        <w:rPr>
          <w:rFonts w:cs="Arial"/>
          <w:b/>
          <w:sz w:val="20"/>
          <w:szCs w:val="20"/>
        </w:rPr>
      </w:pPr>
      <w:r>
        <w:rPr>
          <w:rFonts w:cs="Arial"/>
          <w:b/>
          <w:sz w:val="20"/>
          <w:szCs w:val="20"/>
        </w:rPr>
        <w:t>Name, Title</w:t>
      </w:r>
      <w:r w:rsidR="00C446AE" w:rsidRPr="00D90D5D">
        <w:rPr>
          <w:rFonts w:cs="Arial"/>
          <w:b/>
          <w:sz w:val="20"/>
          <w:szCs w:val="20"/>
        </w:rPr>
        <w:tab/>
      </w:r>
      <w:r w:rsidR="00C446AE" w:rsidRPr="00D90D5D">
        <w:rPr>
          <w:rFonts w:cs="Arial"/>
          <w:b/>
          <w:sz w:val="20"/>
          <w:szCs w:val="20"/>
        </w:rPr>
        <w:tab/>
      </w:r>
      <w:r w:rsidR="00C446AE" w:rsidRPr="00D90D5D">
        <w:rPr>
          <w:rFonts w:cs="Arial"/>
          <w:b/>
          <w:sz w:val="20"/>
          <w:szCs w:val="20"/>
        </w:rPr>
        <w:tab/>
      </w:r>
    </w:p>
    <w:p w:rsidR="00C446AE" w:rsidRDefault="0042529A" w:rsidP="002C1441">
      <w:pPr>
        <w:spacing w:before="0" w:after="0"/>
        <w:jc w:val="left"/>
        <w:rPr>
          <w:rFonts w:cs="Arial"/>
          <w:sz w:val="20"/>
          <w:szCs w:val="20"/>
        </w:rPr>
      </w:pPr>
      <w:r>
        <w:rPr>
          <w:rFonts w:cs="Arial"/>
          <w:sz w:val="20"/>
          <w:szCs w:val="20"/>
        </w:rPr>
        <w:t>Department</w:t>
      </w:r>
    </w:p>
    <w:p w:rsidR="003E7E3A" w:rsidRDefault="003E7E3A" w:rsidP="002C1441">
      <w:pPr>
        <w:tabs>
          <w:tab w:val="left" w:pos="720"/>
          <w:tab w:val="left" w:pos="1080"/>
          <w:tab w:val="left" w:pos="1440"/>
          <w:tab w:val="left" w:pos="5040"/>
          <w:tab w:val="left" w:pos="5760"/>
          <w:tab w:val="left" w:pos="6120"/>
        </w:tabs>
        <w:spacing w:before="0" w:after="0"/>
        <w:jc w:val="left"/>
        <w:rPr>
          <w:rFonts w:cs="Arial"/>
          <w:sz w:val="20"/>
          <w:szCs w:val="20"/>
        </w:rPr>
      </w:pPr>
    </w:p>
    <w:p w:rsidR="003E7E3A" w:rsidRDefault="003E7E3A" w:rsidP="002C1441">
      <w:pPr>
        <w:spacing w:before="0" w:after="0"/>
        <w:jc w:val="left"/>
        <w:sectPr w:rsidR="003E7E3A" w:rsidSect="003E7E3A">
          <w:type w:val="continuous"/>
          <w:pgSz w:w="12240" w:h="15840"/>
          <w:pgMar w:top="1620" w:right="1440" w:bottom="1440" w:left="1440" w:header="450" w:footer="788" w:gutter="0"/>
          <w:cols w:num="2" w:space="720"/>
          <w:noEndnote/>
          <w:titlePg/>
          <w:docGrid w:linePitch="326"/>
        </w:sectPr>
      </w:pPr>
    </w:p>
    <w:p w:rsidR="003E7E3A" w:rsidRDefault="003E7E3A" w:rsidP="002C1441">
      <w:pPr>
        <w:spacing w:before="0" w:after="0"/>
        <w:jc w:val="left"/>
      </w:pPr>
    </w:p>
    <w:p w:rsidR="00C446AE" w:rsidRPr="00A901E7" w:rsidRDefault="00A901E7" w:rsidP="002C1441">
      <w:pPr>
        <w:spacing w:before="0" w:after="0"/>
        <w:jc w:val="left"/>
        <w:rPr>
          <w:i/>
        </w:rPr>
      </w:pPr>
      <w:r w:rsidRPr="00A901E7">
        <w:rPr>
          <w:i/>
        </w:rPr>
        <w:t>List additional Departments as applicable to your community.</w:t>
      </w:r>
      <w:r w:rsidR="00C446AE" w:rsidRPr="00A901E7">
        <w:rPr>
          <w:i/>
        </w:rPr>
        <w:br w:type="page"/>
      </w:r>
    </w:p>
    <w:p w:rsidR="00463EED" w:rsidRPr="00D321B2" w:rsidRDefault="00326B5C" w:rsidP="00767CE2">
      <w:pPr>
        <w:pStyle w:val="Heading2"/>
        <w:rPr>
          <w:rStyle w:val="Strong"/>
          <w:b/>
        </w:rPr>
      </w:pPr>
      <w:bookmarkStart w:id="5" w:name="_Toc336955594"/>
      <w:bookmarkStart w:id="6" w:name="_Toc336956972"/>
      <w:bookmarkStart w:id="7" w:name="_Toc400394648"/>
      <w:r w:rsidRPr="00D321B2">
        <w:rPr>
          <w:rStyle w:val="Strong"/>
          <w:b/>
        </w:rPr>
        <w:lastRenderedPageBreak/>
        <w:t>RECORD OF REVISIONS OR CHANGES</w:t>
      </w:r>
      <w:bookmarkEnd w:id="5"/>
      <w:bookmarkEnd w:id="6"/>
      <w:bookmarkEnd w:id="7"/>
    </w:p>
    <w:p w:rsidR="00463EED" w:rsidRPr="00D62C4C" w:rsidRDefault="00D62C4C" w:rsidP="007669CA">
      <w:pPr>
        <w:rPr>
          <w:i/>
        </w:rPr>
      </w:pPr>
      <w:r w:rsidRPr="00D62C4C">
        <w:rPr>
          <w:i/>
        </w:rPr>
        <w:t>Table is subject to change, general information should be captured in the table.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9"/>
        <w:gridCol w:w="2395"/>
        <w:gridCol w:w="2385"/>
      </w:tblGrid>
      <w:tr w:rsidR="00A901E7" w:rsidRPr="00D90D5D" w:rsidTr="00A901E7">
        <w:trPr>
          <w:trHeight w:val="413"/>
        </w:trPr>
        <w:tc>
          <w:tcPr>
            <w:tcW w:w="2397" w:type="dxa"/>
            <w:shd w:val="clear" w:color="auto" w:fill="011571"/>
            <w:vAlign w:val="bottom"/>
          </w:tcPr>
          <w:p w:rsidR="00A901E7" w:rsidRPr="00D90D5D" w:rsidRDefault="00A901E7" w:rsidP="00D44C39">
            <w:pPr>
              <w:spacing w:after="40"/>
              <w:jc w:val="center"/>
              <w:rPr>
                <w:rFonts w:cs="Arial"/>
                <w:b/>
                <w:szCs w:val="20"/>
              </w:rPr>
            </w:pPr>
            <w:r w:rsidRPr="00D90D5D">
              <w:rPr>
                <w:rFonts w:cs="Arial"/>
                <w:b/>
                <w:szCs w:val="20"/>
              </w:rPr>
              <w:t>CHANGE NUMBER</w:t>
            </w:r>
          </w:p>
        </w:tc>
        <w:tc>
          <w:tcPr>
            <w:tcW w:w="2399" w:type="dxa"/>
            <w:shd w:val="clear" w:color="auto" w:fill="011571"/>
            <w:vAlign w:val="bottom"/>
          </w:tcPr>
          <w:p w:rsidR="00A901E7" w:rsidRPr="00D90D5D" w:rsidRDefault="00A901E7" w:rsidP="007669CA">
            <w:pPr>
              <w:spacing w:after="40"/>
              <w:jc w:val="center"/>
              <w:rPr>
                <w:rFonts w:cs="Arial"/>
                <w:b/>
                <w:szCs w:val="20"/>
              </w:rPr>
            </w:pPr>
            <w:r w:rsidRPr="00D90D5D">
              <w:rPr>
                <w:rFonts w:cs="Arial"/>
                <w:b/>
                <w:szCs w:val="20"/>
              </w:rPr>
              <w:t>DATE</w:t>
            </w:r>
          </w:p>
        </w:tc>
        <w:tc>
          <w:tcPr>
            <w:tcW w:w="2395" w:type="dxa"/>
            <w:shd w:val="clear" w:color="auto" w:fill="011571"/>
            <w:vAlign w:val="bottom"/>
          </w:tcPr>
          <w:p w:rsidR="00A901E7" w:rsidRPr="00D90D5D" w:rsidRDefault="00A901E7" w:rsidP="007669CA">
            <w:pPr>
              <w:spacing w:after="40"/>
              <w:jc w:val="center"/>
              <w:rPr>
                <w:rFonts w:cs="Arial"/>
                <w:b/>
                <w:szCs w:val="20"/>
              </w:rPr>
            </w:pPr>
            <w:r w:rsidRPr="00D90D5D">
              <w:rPr>
                <w:rFonts w:cs="Arial"/>
                <w:b/>
                <w:szCs w:val="20"/>
              </w:rPr>
              <w:t>SUBJECT AREA</w:t>
            </w:r>
          </w:p>
        </w:tc>
        <w:tc>
          <w:tcPr>
            <w:tcW w:w="2385" w:type="dxa"/>
            <w:shd w:val="clear" w:color="auto" w:fill="011571"/>
            <w:vAlign w:val="bottom"/>
          </w:tcPr>
          <w:p w:rsidR="00A901E7" w:rsidRPr="00D90D5D" w:rsidRDefault="00A901E7" w:rsidP="007669CA">
            <w:pPr>
              <w:spacing w:after="40"/>
              <w:jc w:val="center"/>
              <w:rPr>
                <w:rFonts w:cs="Arial"/>
                <w:b/>
                <w:szCs w:val="20"/>
              </w:rPr>
            </w:pPr>
            <w:r w:rsidRPr="00D90D5D">
              <w:rPr>
                <w:rFonts w:cs="Arial"/>
                <w:b/>
                <w:szCs w:val="20"/>
              </w:rPr>
              <w:t>INITIALS</w:t>
            </w: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r w:rsidR="00A901E7" w:rsidRPr="007669CA" w:rsidTr="00A901E7">
        <w:tc>
          <w:tcPr>
            <w:tcW w:w="2397" w:type="dxa"/>
            <w:vAlign w:val="center"/>
          </w:tcPr>
          <w:p w:rsidR="00A901E7" w:rsidRPr="007669CA" w:rsidRDefault="00A901E7" w:rsidP="00D44C39">
            <w:pPr>
              <w:spacing w:before="40" w:after="40" w:line="276" w:lineRule="auto"/>
              <w:jc w:val="center"/>
              <w:rPr>
                <w:rFonts w:cs="Arial"/>
                <w:b/>
                <w:sz w:val="20"/>
                <w:szCs w:val="20"/>
              </w:rPr>
            </w:pPr>
          </w:p>
        </w:tc>
        <w:tc>
          <w:tcPr>
            <w:tcW w:w="2399" w:type="dxa"/>
            <w:vAlign w:val="center"/>
          </w:tcPr>
          <w:p w:rsidR="00A901E7" w:rsidRPr="007669CA" w:rsidRDefault="00A901E7" w:rsidP="007669CA">
            <w:pPr>
              <w:spacing w:before="40" w:after="40" w:line="276" w:lineRule="auto"/>
              <w:jc w:val="center"/>
              <w:rPr>
                <w:rFonts w:cs="Arial"/>
                <w:b/>
                <w:sz w:val="20"/>
                <w:szCs w:val="20"/>
              </w:rPr>
            </w:pPr>
          </w:p>
        </w:tc>
        <w:tc>
          <w:tcPr>
            <w:tcW w:w="2395" w:type="dxa"/>
            <w:vAlign w:val="center"/>
          </w:tcPr>
          <w:p w:rsidR="00A901E7" w:rsidRPr="007669CA" w:rsidRDefault="00A901E7" w:rsidP="007669CA">
            <w:pPr>
              <w:spacing w:before="40" w:after="40" w:line="276" w:lineRule="auto"/>
              <w:jc w:val="center"/>
              <w:rPr>
                <w:rFonts w:cs="Arial"/>
                <w:b/>
                <w:sz w:val="20"/>
                <w:szCs w:val="20"/>
              </w:rPr>
            </w:pPr>
          </w:p>
        </w:tc>
        <w:tc>
          <w:tcPr>
            <w:tcW w:w="2385" w:type="dxa"/>
            <w:vAlign w:val="center"/>
          </w:tcPr>
          <w:p w:rsidR="00A901E7" w:rsidRPr="007669CA" w:rsidRDefault="00A901E7" w:rsidP="007669CA">
            <w:pPr>
              <w:spacing w:before="40" w:after="40" w:line="276" w:lineRule="auto"/>
              <w:jc w:val="center"/>
              <w:rPr>
                <w:rFonts w:cs="Arial"/>
                <w:b/>
                <w:sz w:val="20"/>
                <w:szCs w:val="20"/>
              </w:rPr>
            </w:pPr>
          </w:p>
        </w:tc>
      </w:tr>
    </w:tbl>
    <w:p w:rsidR="00DC0B4D" w:rsidRDefault="00DC0B4D">
      <w:pPr>
        <w:rPr>
          <w:b/>
          <w:i/>
          <w:iCs/>
        </w:rPr>
      </w:pPr>
      <w:bookmarkStart w:id="8" w:name="_Toc336955595"/>
      <w:bookmarkStart w:id="9" w:name="_Toc336956973"/>
      <w:bookmarkEnd w:id="8"/>
      <w:bookmarkEnd w:id="9"/>
    </w:p>
    <w:p w:rsidR="006658DE" w:rsidRPr="00C05557" w:rsidRDefault="00DC0B4D">
      <w:pPr>
        <w:rPr>
          <w:rFonts w:cs="Arial"/>
          <w:bCs/>
          <w:i/>
          <w:sz w:val="28"/>
          <w:szCs w:val="28"/>
        </w:rPr>
      </w:pPr>
      <w:r w:rsidRPr="00C05557">
        <w:rPr>
          <w:i/>
          <w:iCs/>
        </w:rPr>
        <w:t>*When any changes are made to the LEOP, fill in the above table. This will help each department see who made changes and when the Plan was last reviewed.</w:t>
      </w:r>
      <w:r w:rsidR="006658DE" w:rsidRPr="00C05557">
        <w:rPr>
          <w:b/>
          <w:i/>
          <w:iCs/>
        </w:rPr>
        <w:br w:type="page"/>
      </w:r>
    </w:p>
    <w:p w:rsidR="00463EED" w:rsidRPr="00D321B2" w:rsidRDefault="00326B5C" w:rsidP="00767CE2">
      <w:pPr>
        <w:pStyle w:val="Heading2"/>
        <w:rPr>
          <w:rStyle w:val="Strong"/>
          <w:rFonts w:cs="Times New Roman"/>
          <w:b/>
          <w:bCs w:val="0"/>
          <w:smallCaps w:val="0"/>
        </w:rPr>
      </w:pPr>
      <w:bookmarkStart w:id="10" w:name="_Toc336955596"/>
      <w:bookmarkStart w:id="11" w:name="_Toc336956974"/>
      <w:bookmarkStart w:id="12" w:name="_Toc400394649"/>
      <w:r w:rsidRPr="00D321B2">
        <w:rPr>
          <w:rStyle w:val="Strong"/>
          <w:b/>
        </w:rPr>
        <w:lastRenderedPageBreak/>
        <w:t>PROPOSAL FOR CHANGES, CORRECTIONS, ADDITIONS &amp; DELETIONS FORM</w:t>
      </w:r>
      <w:bookmarkStart w:id="13" w:name="_Toc336955597"/>
      <w:bookmarkStart w:id="14" w:name="_Toc336956975"/>
      <w:bookmarkStart w:id="15" w:name="_Toc336955598"/>
      <w:bookmarkStart w:id="16" w:name="_Toc336956976"/>
      <w:bookmarkStart w:id="17" w:name="_Toc336955599"/>
      <w:bookmarkStart w:id="18" w:name="_Toc336956977"/>
      <w:bookmarkEnd w:id="10"/>
      <w:bookmarkEnd w:id="11"/>
      <w:bookmarkEnd w:id="12"/>
      <w:bookmarkEnd w:id="13"/>
      <w:bookmarkEnd w:id="14"/>
      <w:bookmarkEnd w:id="15"/>
      <w:bookmarkEnd w:id="16"/>
      <w:bookmarkEnd w:id="17"/>
      <w:bookmarkEnd w:id="18"/>
    </w:p>
    <w:p w:rsidR="00463EED" w:rsidRDefault="00D90D5D" w:rsidP="00F82B31">
      <w:pPr>
        <w:jc w:val="center"/>
      </w:pPr>
      <w:r w:rsidRPr="00D90D5D">
        <w:rPr>
          <w:rStyle w:val="Strong"/>
          <w:b w:val="0"/>
          <w:i/>
          <w:noProof/>
        </w:rPr>
        <w:drawing>
          <wp:inline distT="0" distB="0" distL="0" distR="0">
            <wp:extent cx="914400" cy="910842"/>
            <wp:effectExtent l="0" t="0" r="0" b="381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910842"/>
                    </a:xfrm>
                    <a:prstGeom prst="rect">
                      <a:avLst/>
                    </a:prstGeom>
                    <a:noFill/>
                    <a:ln>
                      <a:noFill/>
                    </a:ln>
                  </pic:spPr>
                </pic:pic>
              </a:graphicData>
            </a:graphic>
          </wp:inline>
        </w:drawing>
      </w:r>
    </w:p>
    <w:p w:rsidR="00A901E7" w:rsidRDefault="00463EED" w:rsidP="00E42540">
      <w:pPr>
        <w:spacing w:before="0" w:after="0"/>
        <w:rPr>
          <w:rFonts w:cs="Arial"/>
          <w:b/>
        </w:rPr>
      </w:pPr>
      <w:r>
        <w:rPr>
          <w:rFonts w:cs="Arial"/>
          <w:b/>
        </w:rPr>
        <w:t>To:</w:t>
      </w:r>
      <w:r>
        <w:rPr>
          <w:rFonts w:cs="Arial"/>
          <w:b/>
        </w:rPr>
        <w:tab/>
      </w:r>
      <w:r w:rsidR="00A901E7">
        <w:rPr>
          <w:rFonts w:cs="Arial"/>
          <w:b/>
        </w:rPr>
        <w:t>Local Emergency Management Director</w:t>
      </w:r>
    </w:p>
    <w:p w:rsidR="00463EED" w:rsidRDefault="00A901E7" w:rsidP="00E42540">
      <w:pPr>
        <w:spacing w:before="0" w:after="0"/>
      </w:pPr>
      <w:r>
        <w:rPr>
          <w:rFonts w:cs="Arial"/>
          <w:b/>
        </w:rPr>
        <w:tab/>
        <w:t xml:space="preserve">(Insert Jurisdiction’s name) Emergency Management </w:t>
      </w:r>
    </w:p>
    <w:p w:rsidR="00463EED" w:rsidRDefault="00463EED" w:rsidP="00E42540">
      <w:pPr>
        <w:spacing w:before="0" w:after="0"/>
      </w:pPr>
      <w:r>
        <w:rPr>
          <w:rFonts w:cs="Arial"/>
          <w:b/>
        </w:rPr>
        <w:tab/>
      </w:r>
      <w:r w:rsidR="00A901E7">
        <w:rPr>
          <w:rFonts w:cs="Arial"/>
          <w:b/>
        </w:rPr>
        <w:t>(Street Address)</w:t>
      </w:r>
    </w:p>
    <w:p w:rsidR="00463EED" w:rsidRDefault="00463EED" w:rsidP="00E42540">
      <w:pPr>
        <w:spacing w:before="0" w:after="0"/>
      </w:pPr>
      <w:r>
        <w:rPr>
          <w:rFonts w:cs="Arial"/>
          <w:b/>
        </w:rPr>
        <w:tab/>
      </w:r>
      <w:r w:rsidR="00A901E7">
        <w:rPr>
          <w:rFonts w:cs="Arial"/>
          <w:b/>
        </w:rPr>
        <w:t>(Mailing Address)</w:t>
      </w:r>
    </w:p>
    <w:p w:rsidR="00463EED" w:rsidRDefault="00463EED" w:rsidP="00E42540">
      <w:pPr>
        <w:spacing w:before="0" w:after="0"/>
      </w:pPr>
      <w:r>
        <w:rPr>
          <w:rFonts w:cs="Arial"/>
          <w:b/>
        </w:rPr>
        <w:tab/>
      </w:r>
      <w:r w:rsidR="00A901E7">
        <w:rPr>
          <w:rFonts w:cs="Arial"/>
          <w:b/>
        </w:rPr>
        <w:t>(Town/City), NH (Zip Code)</w:t>
      </w:r>
    </w:p>
    <w:p w:rsidR="00463EED" w:rsidRDefault="00463EED" w:rsidP="00E42540">
      <w:pPr>
        <w:spacing w:before="0" w:after="0"/>
      </w:pPr>
    </w:p>
    <w:p w:rsidR="00463EED" w:rsidRDefault="00463EED" w:rsidP="00E42540">
      <w:pPr>
        <w:spacing w:before="0" w:after="0"/>
      </w:pPr>
      <w:r>
        <w:rPr>
          <w:rFonts w:cs="Arial"/>
          <w:b/>
        </w:rPr>
        <w:t>Re:</w:t>
      </w:r>
      <w:r>
        <w:rPr>
          <w:rFonts w:cs="Arial"/>
          <w:b/>
        </w:rPr>
        <w:tab/>
      </w:r>
      <w:r w:rsidR="00DC0B4D">
        <w:rPr>
          <w:rFonts w:cs="Arial"/>
          <w:b/>
        </w:rPr>
        <w:t xml:space="preserve">Local </w:t>
      </w:r>
      <w:r>
        <w:rPr>
          <w:rFonts w:cs="Arial"/>
          <w:b/>
        </w:rPr>
        <w:t>Emergency Operations Plan</w:t>
      </w:r>
    </w:p>
    <w:p w:rsidR="00463EED" w:rsidRDefault="00463EED" w:rsidP="00E42540">
      <w:pPr>
        <w:spacing w:before="0" w:after="0"/>
      </w:pPr>
    </w:p>
    <w:p w:rsidR="00463EED" w:rsidRDefault="00463EED" w:rsidP="00E42540">
      <w:pPr>
        <w:spacing w:before="0" w:after="0"/>
        <w:jc w:val="center"/>
        <w:rPr>
          <w:u w:val="single"/>
        </w:rPr>
      </w:pPr>
      <w:r>
        <w:rPr>
          <w:rFonts w:cs="Arial"/>
          <w:b/>
          <w:u w:val="single"/>
        </w:rPr>
        <w:t>Proposal for Changes, Corrections, Additions &amp; Deletions</w:t>
      </w:r>
    </w:p>
    <w:p w:rsidR="00463EED" w:rsidRDefault="00463EED" w:rsidP="00E42540">
      <w:pPr>
        <w:spacing w:before="0" w:after="0"/>
        <w:jc w:val="center"/>
        <w:rPr>
          <w:u w:val="single"/>
        </w:rPr>
      </w:pPr>
    </w:p>
    <w:p w:rsidR="00463EED" w:rsidRPr="00881CCF" w:rsidRDefault="00463EED" w:rsidP="00E42540">
      <w:pPr>
        <w:spacing w:before="0" w:after="0"/>
      </w:pPr>
      <w:r w:rsidRPr="00881CCF">
        <w:rPr>
          <w:rFonts w:cs="Arial"/>
        </w:rPr>
        <w:t>Any user of this Plan is encouraged to recommend changes that the user feels m</w:t>
      </w:r>
      <w:r w:rsidR="00912E29" w:rsidRPr="00881CCF">
        <w:rPr>
          <w:rFonts w:cs="Arial"/>
        </w:rPr>
        <w:t>ay</w:t>
      </w:r>
      <w:r w:rsidRPr="00881CCF">
        <w:rPr>
          <w:rFonts w:cs="Arial"/>
        </w:rPr>
        <w:t xml:space="preserve"> enhance or clarify a pa</w:t>
      </w:r>
      <w:r w:rsidR="002C1441">
        <w:rPr>
          <w:rFonts w:cs="Arial"/>
        </w:rPr>
        <w:t xml:space="preserve">rticular portion of this Plan. </w:t>
      </w:r>
      <w:r w:rsidRPr="00881CCF">
        <w:rPr>
          <w:rFonts w:cs="Arial"/>
        </w:rPr>
        <w:t xml:space="preserve">Suggested changes should be submitted to the </w:t>
      </w:r>
      <w:r w:rsidR="00DC0B4D">
        <w:rPr>
          <w:rFonts w:cs="Arial"/>
        </w:rPr>
        <w:t>Local E</w:t>
      </w:r>
      <w:r w:rsidR="00BA0B98">
        <w:rPr>
          <w:rFonts w:cs="Arial"/>
        </w:rPr>
        <w:t xml:space="preserve">mergency </w:t>
      </w:r>
      <w:r w:rsidR="00DC0B4D">
        <w:rPr>
          <w:rFonts w:cs="Arial"/>
        </w:rPr>
        <w:t>M</w:t>
      </w:r>
      <w:r w:rsidR="00BA0B98">
        <w:rPr>
          <w:rFonts w:cs="Arial"/>
        </w:rPr>
        <w:t>anagement Agency</w:t>
      </w:r>
      <w:r w:rsidR="00EE03DE">
        <w:rPr>
          <w:rFonts w:cs="Arial"/>
        </w:rPr>
        <w:t xml:space="preserve"> </w:t>
      </w:r>
      <w:r w:rsidRPr="00881CCF">
        <w:rPr>
          <w:rFonts w:cs="Arial"/>
        </w:rPr>
        <w:t>at the ab</w:t>
      </w:r>
      <w:r w:rsidR="002C1441">
        <w:rPr>
          <w:rFonts w:cs="Arial"/>
        </w:rPr>
        <w:t xml:space="preserve">ove address for consideration. </w:t>
      </w:r>
      <w:r w:rsidR="00EE03DE">
        <w:rPr>
          <w:rFonts w:cs="Arial"/>
        </w:rPr>
        <w:t xml:space="preserve">The Local </w:t>
      </w:r>
      <w:r w:rsidR="00A901E7">
        <w:rPr>
          <w:rFonts w:cs="Arial"/>
        </w:rPr>
        <w:t>Emergency Management Agency</w:t>
      </w:r>
      <w:r w:rsidRPr="00881CCF">
        <w:rPr>
          <w:rFonts w:cs="Arial"/>
        </w:rPr>
        <w:t xml:space="preserve"> will respond </w:t>
      </w:r>
      <w:r w:rsidR="0048364D" w:rsidRPr="00881CCF">
        <w:rPr>
          <w:rFonts w:cs="Arial"/>
        </w:rPr>
        <w:t xml:space="preserve">with </w:t>
      </w:r>
      <w:r w:rsidRPr="00881CCF">
        <w:rPr>
          <w:rFonts w:cs="Arial"/>
        </w:rPr>
        <w:t xml:space="preserve">a written form, as to whether or not the suggestion will be implemented and, if not, why it </w:t>
      </w:r>
      <w:r w:rsidR="00912E29" w:rsidRPr="00881CCF">
        <w:rPr>
          <w:rFonts w:cs="Arial"/>
        </w:rPr>
        <w:t>will not</w:t>
      </w:r>
      <w:r w:rsidRPr="00881CCF">
        <w:rPr>
          <w:rFonts w:cs="Arial"/>
        </w:rPr>
        <w:t xml:space="preserve"> be implemented.  The format of the suggested changes should be:</w:t>
      </w:r>
    </w:p>
    <w:p w:rsidR="00463EED" w:rsidRPr="00881CCF" w:rsidRDefault="00463EED" w:rsidP="00E42540">
      <w:pPr>
        <w:spacing w:before="0" w:after="0"/>
      </w:pPr>
    </w:p>
    <w:p w:rsidR="00463EED" w:rsidRPr="00881CCF" w:rsidRDefault="00463EED" w:rsidP="00E42540">
      <w:pPr>
        <w:spacing w:before="0" w:after="0"/>
      </w:pPr>
      <w:r w:rsidRPr="00881CCF">
        <w:rPr>
          <w:rFonts w:cs="Arial"/>
        </w:rPr>
        <w:t>Identify One:</w:t>
      </w:r>
    </w:p>
    <w:p w:rsidR="009A3525" w:rsidRDefault="00463EED" w:rsidP="00E42540">
      <w:pPr>
        <w:spacing w:before="0" w:after="0"/>
        <w:rPr>
          <w:rFonts w:cs="Arial"/>
        </w:rPr>
      </w:pPr>
      <w:r w:rsidRPr="00881CCF">
        <w:rPr>
          <w:rFonts w:cs="Arial"/>
        </w:rPr>
        <w:t xml:space="preserve">Base Plan ___  </w:t>
      </w:r>
      <w:r w:rsidRPr="00881CCF">
        <w:rPr>
          <w:rFonts w:cs="Arial"/>
        </w:rPr>
        <w:tab/>
      </w:r>
      <w:r w:rsidR="009A3525">
        <w:rPr>
          <w:rFonts w:cs="Arial"/>
        </w:rPr>
        <w:t xml:space="preserve">           Annex____                                  </w:t>
      </w:r>
      <w:r w:rsidRPr="00881CCF">
        <w:rPr>
          <w:rFonts w:cs="Arial"/>
        </w:rPr>
        <w:t>ESF A</w:t>
      </w:r>
      <w:r w:rsidR="009A3525">
        <w:rPr>
          <w:rFonts w:cs="Arial"/>
        </w:rPr>
        <w:t>ppendix</w:t>
      </w:r>
      <w:r w:rsidRPr="00881CCF">
        <w:rPr>
          <w:rFonts w:cs="Arial"/>
        </w:rPr>
        <w:t xml:space="preserve"> (No.__) ___</w:t>
      </w:r>
      <w:r w:rsidRPr="00881CCF">
        <w:rPr>
          <w:rFonts w:cs="Arial"/>
        </w:rPr>
        <w:tab/>
        <w:t xml:space="preserve">  </w:t>
      </w:r>
    </w:p>
    <w:p w:rsidR="00463EED" w:rsidRPr="00881CCF" w:rsidRDefault="00463EED" w:rsidP="00E42540">
      <w:pPr>
        <w:spacing w:before="0" w:after="0"/>
      </w:pPr>
      <w:r w:rsidRPr="00881CCF">
        <w:rPr>
          <w:rFonts w:cs="Arial"/>
        </w:rPr>
        <w:t>Incident</w:t>
      </w:r>
      <w:r w:rsidR="009A3525">
        <w:rPr>
          <w:rFonts w:cs="Arial"/>
        </w:rPr>
        <w:t xml:space="preserve"> Specific</w:t>
      </w:r>
      <w:r w:rsidRPr="00881CCF">
        <w:rPr>
          <w:rFonts w:cs="Arial"/>
        </w:rPr>
        <w:t xml:space="preserve"> Annex</w:t>
      </w:r>
      <w:r w:rsidR="009A3525">
        <w:rPr>
          <w:rFonts w:cs="Arial"/>
        </w:rPr>
        <w:t>/Documents</w:t>
      </w:r>
      <w:r w:rsidRPr="00881CCF">
        <w:rPr>
          <w:rFonts w:cs="Arial"/>
        </w:rPr>
        <w:t xml:space="preserve"> ________</w:t>
      </w:r>
    </w:p>
    <w:p w:rsidR="00463EED" w:rsidRPr="00881CCF" w:rsidRDefault="00463EED" w:rsidP="00E42540">
      <w:pPr>
        <w:spacing w:before="0" w:after="0"/>
      </w:pPr>
    </w:p>
    <w:p w:rsidR="00463EED" w:rsidRPr="00881CCF" w:rsidRDefault="00463EED" w:rsidP="00E42540">
      <w:pPr>
        <w:spacing w:before="0" w:after="0"/>
      </w:pPr>
      <w:r w:rsidRPr="00881CCF">
        <w:rPr>
          <w:rFonts w:cs="Arial"/>
        </w:rPr>
        <w:t xml:space="preserve">Section: </w:t>
      </w:r>
    </w:p>
    <w:p w:rsidR="00463EED" w:rsidRPr="00881CCF" w:rsidRDefault="00463EED" w:rsidP="00E42540">
      <w:pPr>
        <w:spacing w:before="0" w:after="0"/>
      </w:pPr>
      <w:r w:rsidRPr="00881CCF">
        <w:rPr>
          <w:rFonts w:cs="Arial"/>
        </w:rPr>
        <w:t xml:space="preserve">Paragraph/Subparagraph: </w:t>
      </w:r>
    </w:p>
    <w:p w:rsidR="00463EED" w:rsidRPr="00881CCF" w:rsidRDefault="00463EED" w:rsidP="00E42540">
      <w:pPr>
        <w:spacing w:before="0" w:after="0"/>
      </w:pPr>
      <w:r w:rsidRPr="00881CCF">
        <w:rPr>
          <w:rFonts w:cs="Arial"/>
        </w:rPr>
        <w:t>Page Number:</w:t>
      </w:r>
    </w:p>
    <w:p w:rsidR="00463EED" w:rsidRPr="00881CCF" w:rsidRDefault="00463EED" w:rsidP="00E42540">
      <w:pPr>
        <w:spacing w:before="0" w:after="0"/>
      </w:pPr>
      <w:r w:rsidRPr="00881CCF">
        <w:rPr>
          <w:rFonts w:cs="Arial"/>
        </w:rPr>
        <w:t>Currently Reads:</w:t>
      </w:r>
    </w:p>
    <w:p w:rsidR="00463EED" w:rsidRPr="00881CCF" w:rsidRDefault="00463EED" w:rsidP="00E42540">
      <w:pPr>
        <w:spacing w:before="0" w:after="0"/>
      </w:pPr>
    </w:p>
    <w:p w:rsidR="00463EED" w:rsidRPr="00881CCF" w:rsidRDefault="00463EED" w:rsidP="00E42540">
      <w:pPr>
        <w:spacing w:before="0" w:after="0"/>
      </w:pPr>
      <w:r w:rsidRPr="00881CCF">
        <w:rPr>
          <w:rFonts w:cs="Arial"/>
        </w:rPr>
        <w:t>Proposed Change:</w:t>
      </w:r>
    </w:p>
    <w:p w:rsidR="00463EED" w:rsidRPr="00881CCF" w:rsidRDefault="00463EED" w:rsidP="00E42540">
      <w:pPr>
        <w:spacing w:before="0" w:after="0"/>
      </w:pPr>
    </w:p>
    <w:p w:rsidR="00463EED" w:rsidRPr="00881CCF" w:rsidRDefault="00463EED" w:rsidP="00E42540">
      <w:pPr>
        <w:spacing w:before="0" w:after="0"/>
      </w:pPr>
    </w:p>
    <w:p w:rsidR="00463EED" w:rsidRPr="00881CCF" w:rsidRDefault="00463EED" w:rsidP="00E42540">
      <w:pPr>
        <w:spacing w:before="0" w:after="0"/>
      </w:pPr>
      <w:r w:rsidRPr="00881CCF">
        <w:rPr>
          <w:rFonts w:cs="Arial"/>
        </w:rPr>
        <w:t>Other Comments:</w:t>
      </w:r>
    </w:p>
    <w:p w:rsidR="00463EED" w:rsidRPr="00881CCF" w:rsidRDefault="00463EED" w:rsidP="00E42540">
      <w:pPr>
        <w:spacing w:before="0" w:after="0"/>
      </w:pPr>
    </w:p>
    <w:p w:rsidR="00463EED" w:rsidRPr="00881CCF" w:rsidRDefault="00463EED" w:rsidP="00E42540">
      <w:pPr>
        <w:spacing w:before="0" w:after="0"/>
      </w:pPr>
      <w:r w:rsidRPr="00881CCF">
        <w:rPr>
          <w:rFonts w:cs="Arial"/>
        </w:rPr>
        <w:t>Submitted by (Name):</w:t>
      </w:r>
    </w:p>
    <w:p w:rsidR="00463EED" w:rsidRPr="00881CCF" w:rsidRDefault="00463EED" w:rsidP="00E42540">
      <w:pPr>
        <w:spacing w:before="0" w:after="0"/>
      </w:pPr>
      <w:r w:rsidRPr="00881CCF">
        <w:rPr>
          <w:rFonts w:cs="Arial"/>
        </w:rPr>
        <w:t>Agency/Organization:</w:t>
      </w:r>
    </w:p>
    <w:p w:rsidR="00463EED" w:rsidRPr="00881CCF" w:rsidRDefault="00463EED" w:rsidP="00E42540">
      <w:pPr>
        <w:spacing w:before="0" w:after="0"/>
      </w:pPr>
      <w:r w:rsidRPr="00881CCF">
        <w:rPr>
          <w:rFonts w:cs="Arial"/>
        </w:rPr>
        <w:t>Contact (Phone or e-mail):</w:t>
      </w:r>
    </w:p>
    <w:p w:rsidR="00463EED" w:rsidRPr="00881CCF" w:rsidRDefault="00463EED" w:rsidP="00E42540">
      <w:pPr>
        <w:spacing w:before="0" w:after="0"/>
      </w:pPr>
    </w:p>
    <w:p w:rsidR="00D90D5D" w:rsidRDefault="00463EED" w:rsidP="00E42540">
      <w:pPr>
        <w:spacing w:before="0" w:after="0"/>
        <w:rPr>
          <w:rFonts w:cs="Arial"/>
          <w:b/>
          <w:bCs/>
          <w:kern w:val="32"/>
          <w:sz w:val="32"/>
          <w:szCs w:val="32"/>
        </w:rPr>
      </w:pPr>
      <w:r w:rsidRPr="00881CCF">
        <w:rPr>
          <w:rFonts w:cs="Arial"/>
        </w:rPr>
        <w:t>Date:</w:t>
      </w:r>
      <w:bookmarkStart w:id="19" w:name="_Toc336955600"/>
      <w:bookmarkStart w:id="20" w:name="_Toc336956978"/>
      <w:r w:rsidR="00D90D5D">
        <w:t xml:space="preserve"> </w:t>
      </w:r>
      <w:r w:rsidR="00D90D5D">
        <w:br w:type="page"/>
      </w:r>
    </w:p>
    <w:p w:rsidR="00463EED" w:rsidRPr="00807711" w:rsidRDefault="00807711" w:rsidP="00326B5C">
      <w:pPr>
        <w:pStyle w:val="Heading1"/>
        <w:numPr>
          <w:ilvl w:val="0"/>
          <w:numId w:val="0"/>
        </w:numPr>
      </w:pPr>
      <w:bookmarkStart w:id="21" w:name="_Toc400394650"/>
      <w:r w:rsidRPr="00807711">
        <w:lastRenderedPageBreak/>
        <w:t>CHAPTER I - INTRODUCTION</w:t>
      </w:r>
      <w:bookmarkEnd w:id="19"/>
      <w:bookmarkEnd w:id="20"/>
      <w:bookmarkEnd w:id="21"/>
    </w:p>
    <w:p w:rsidR="005119E1" w:rsidRDefault="00C310D1" w:rsidP="00807711">
      <w:pPr>
        <w:rPr>
          <w:rFonts w:cs="Arial"/>
        </w:rPr>
      </w:pPr>
      <w:r w:rsidRPr="005119E1">
        <w:rPr>
          <w:rFonts w:cs="Arial"/>
          <w:i/>
        </w:rPr>
        <w:t xml:space="preserve">The </w:t>
      </w:r>
      <w:r w:rsidR="003D7A87" w:rsidRPr="005119E1">
        <w:rPr>
          <w:rFonts w:cs="Arial"/>
          <w:i/>
        </w:rPr>
        <w:t xml:space="preserve">overview of the LEOP </w:t>
      </w:r>
      <w:r w:rsidRPr="005119E1">
        <w:rPr>
          <w:rFonts w:cs="Arial"/>
          <w:i/>
        </w:rPr>
        <w:t xml:space="preserve">and the framework it establishes should be </w:t>
      </w:r>
      <w:r w:rsidR="00E71B34" w:rsidRPr="005119E1">
        <w:rPr>
          <w:rFonts w:cs="Arial"/>
          <w:i/>
        </w:rPr>
        <w:t>included</w:t>
      </w:r>
      <w:r w:rsidRPr="005119E1">
        <w:rPr>
          <w:rFonts w:cs="Arial"/>
          <w:i/>
        </w:rPr>
        <w:t xml:space="preserve"> here</w:t>
      </w:r>
      <w:r w:rsidR="00C05557">
        <w:rPr>
          <w:rFonts w:cs="Arial"/>
          <w:i/>
        </w:rPr>
        <w:t xml:space="preserve"> (e.g., below).</w:t>
      </w:r>
      <w:r>
        <w:rPr>
          <w:rFonts w:cs="Arial"/>
        </w:rPr>
        <w:t xml:space="preserve"> </w:t>
      </w:r>
    </w:p>
    <w:p w:rsidR="00C310D1" w:rsidRPr="005119E1" w:rsidRDefault="005119E1" w:rsidP="00807711">
      <w:pPr>
        <w:rPr>
          <w:rFonts w:cs="Arial"/>
        </w:rPr>
      </w:pPr>
      <w:r w:rsidRPr="005119E1">
        <w:rPr>
          <w:rFonts w:cs="Arial"/>
        </w:rPr>
        <w:t xml:space="preserve">The LEOP </w:t>
      </w:r>
      <w:r>
        <w:rPr>
          <w:rFonts w:cs="Arial"/>
        </w:rPr>
        <w:t>establishes t</w:t>
      </w:r>
      <w:r w:rsidRPr="005119E1">
        <w:rPr>
          <w:rFonts w:cs="Arial"/>
        </w:rPr>
        <w:t>he jurisdictions</w:t>
      </w:r>
      <w:r w:rsidR="00C310D1" w:rsidRPr="005119E1">
        <w:rPr>
          <w:rFonts w:cs="Arial"/>
        </w:rPr>
        <w:t xml:space="preserve"> </w:t>
      </w:r>
      <w:r>
        <w:rPr>
          <w:rFonts w:cs="Arial"/>
        </w:rPr>
        <w:t xml:space="preserve">strategy to </w:t>
      </w:r>
      <w:r w:rsidR="00C310D1" w:rsidRPr="005119E1">
        <w:rPr>
          <w:rFonts w:cs="Arial"/>
        </w:rPr>
        <w:t>prevent, protect, prepare for, responds to, recover from, and mitigate the impacts of a wide variety of disasters and other emergencies that could adversely affect the health, safety and/or general welfare of the residents and guests of the City/Town</w:t>
      </w:r>
      <w:r w:rsidR="00E71B34" w:rsidRPr="005119E1">
        <w:rPr>
          <w:rFonts w:cs="Arial"/>
        </w:rPr>
        <w:t>.</w:t>
      </w:r>
    </w:p>
    <w:p w:rsidR="00C310D1" w:rsidRPr="006D579C" w:rsidRDefault="00C310D1" w:rsidP="00807711">
      <w:pPr>
        <w:rPr>
          <w:rFonts w:cs="Arial"/>
          <w:i/>
        </w:rPr>
      </w:pPr>
      <w:r w:rsidRPr="006D579C">
        <w:rPr>
          <w:rFonts w:cs="Arial"/>
          <w:i/>
        </w:rPr>
        <w:t xml:space="preserve">Insert any </w:t>
      </w:r>
      <w:r w:rsidR="00A901E7">
        <w:rPr>
          <w:rFonts w:cs="Arial"/>
          <w:i/>
        </w:rPr>
        <w:t xml:space="preserve">local </w:t>
      </w:r>
      <w:r w:rsidRPr="006D579C">
        <w:rPr>
          <w:rFonts w:cs="Arial"/>
          <w:i/>
        </w:rPr>
        <w:t>l</w:t>
      </w:r>
      <w:r w:rsidR="00A901E7">
        <w:rPr>
          <w:rFonts w:cs="Arial"/>
          <w:i/>
        </w:rPr>
        <w:t>aws/authorities</w:t>
      </w:r>
      <w:r w:rsidRPr="006D579C">
        <w:rPr>
          <w:rFonts w:cs="Arial"/>
          <w:i/>
        </w:rPr>
        <w:t xml:space="preserve"> giving the LEOP power to provide an integrated, and coordinated local response. </w:t>
      </w:r>
    </w:p>
    <w:p w:rsidR="00C310D1" w:rsidRPr="00200C7A" w:rsidRDefault="00C310D1" w:rsidP="00C310D1">
      <w:pPr>
        <w:rPr>
          <w:rFonts w:cs="Arial"/>
        </w:rPr>
      </w:pPr>
      <w:r w:rsidRPr="00200C7A">
        <w:rPr>
          <w:rFonts w:cs="Arial"/>
        </w:rPr>
        <w:t>List priorities</w:t>
      </w:r>
      <w:r w:rsidR="00177CCB" w:rsidRPr="00200C7A">
        <w:rPr>
          <w:rFonts w:cs="Arial"/>
        </w:rPr>
        <w:t xml:space="preserve"> that guide </w:t>
      </w:r>
      <w:r w:rsidR="00A901E7">
        <w:rPr>
          <w:rFonts w:cs="Arial"/>
        </w:rPr>
        <w:t xml:space="preserve">the </w:t>
      </w:r>
      <w:r w:rsidR="00177CCB" w:rsidRPr="00200C7A">
        <w:rPr>
          <w:rFonts w:cs="Arial"/>
        </w:rPr>
        <w:t>emergency management practice</w:t>
      </w:r>
      <w:r w:rsidR="00E71B34" w:rsidRPr="00200C7A">
        <w:rPr>
          <w:rFonts w:cs="Arial"/>
        </w:rPr>
        <w:t xml:space="preserve"> for your jurisdiction</w:t>
      </w:r>
      <w:r w:rsidR="004C5BB3" w:rsidRPr="00200C7A">
        <w:rPr>
          <w:rFonts w:cs="Arial"/>
        </w:rPr>
        <w:t>: (e.g., below)</w:t>
      </w:r>
      <w:r w:rsidR="0067531E" w:rsidRPr="00200C7A">
        <w:rPr>
          <w:rFonts w:cs="Arial"/>
        </w:rPr>
        <w:t>:</w:t>
      </w:r>
    </w:p>
    <w:p w:rsidR="008E64C0" w:rsidRPr="00200C7A" w:rsidRDefault="00A901E7" w:rsidP="00647DAC">
      <w:pPr>
        <w:pStyle w:val="ListParagraph"/>
      </w:pPr>
      <w:r>
        <w:t>Reduce the loss of life and property of residents, property owners, businesses and visitors due to natural, technological, and/or man-made disasters</w:t>
      </w:r>
    </w:p>
    <w:p w:rsidR="008E64C0" w:rsidRPr="00200C7A" w:rsidRDefault="009E6020" w:rsidP="00647DAC">
      <w:pPr>
        <w:pStyle w:val="ListParagraph"/>
      </w:pPr>
      <w:r w:rsidRPr="00200C7A">
        <w:t>I</w:t>
      </w:r>
      <w:r w:rsidR="00311A45" w:rsidRPr="00200C7A">
        <w:t>ncident stabilization</w:t>
      </w:r>
    </w:p>
    <w:p w:rsidR="008E64C0" w:rsidRPr="00200C7A" w:rsidRDefault="009E6020" w:rsidP="00647DAC">
      <w:pPr>
        <w:pStyle w:val="ListParagraph"/>
      </w:pPr>
      <w:r w:rsidRPr="00200C7A">
        <w:t>E</w:t>
      </w:r>
      <w:r w:rsidR="00311A45" w:rsidRPr="00200C7A">
        <w:t>nvironmental conservation</w:t>
      </w:r>
    </w:p>
    <w:p w:rsidR="00F97E01" w:rsidRPr="00200C7A" w:rsidRDefault="00A901E7" w:rsidP="00647DAC">
      <w:pPr>
        <w:pStyle w:val="ListParagraph"/>
      </w:pPr>
      <w:r>
        <w:t>Assist the (jurisdiction) in recovering from emergency situations through an immediate and coordinated restoration and rehabilitation of affected persons, businesses and properties</w:t>
      </w:r>
      <w:r w:rsidR="00311A45" w:rsidRPr="00200C7A">
        <w:t xml:space="preserve">  </w:t>
      </w:r>
    </w:p>
    <w:p w:rsidR="00311A45" w:rsidRPr="005F101C" w:rsidRDefault="00326B5C" w:rsidP="00767CE2">
      <w:pPr>
        <w:pStyle w:val="Heading2"/>
      </w:pPr>
      <w:bookmarkStart w:id="22" w:name="_Toc400394651"/>
      <w:r w:rsidRPr="005F101C">
        <w:t>Purpose and Scope</w:t>
      </w:r>
      <w:bookmarkEnd w:id="22"/>
    </w:p>
    <w:p w:rsidR="00311A45" w:rsidRPr="00896EF3" w:rsidRDefault="00326B5C" w:rsidP="00511C96">
      <w:pPr>
        <w:pStyle w:val="Heading3"/>
      </w:pPr>
      <w:r w:rsidRPr="00896EF3">
        <w:t>Purpose</w:t>
      </w:r>
    </w:p>
    <w:p w:rsidR="00FF0834" w:rsidRPr="00FF0834" w:rsidRDefault="00FF0834" w:rsidP="00FF0834">
      <w:pPr>
        <w:pStyle w:val="SubPOINTA"/>
        <w:numPr>
          <w:ilvl w:val="0"/>
          <w:numId w:val="0"/>
        </w:numPr>
        <w:ind w:left="720"/>
        <w:rPr>
          <w:rFonts w:ascii="Arial" w:hAnsi="Arial" w:cs="Arial"/>
          <w:b w:val="0"/>
          <w:i/>
        </w:rPr>
      </w:pPr>
      <w:r w:rsidRPr="00FF0834">
        <w:rPr>
          <w:rFonts w:ascii="Arial" w:hAnsi="Arial" w:cs="Arial"/>
          <w:b w:val="0"/>
          <w:i/>
        </w:rPr>
        <w:t xml:space="preserve">The </w:t>
      </w:r>
      <w:r w:rsidRPr="00FF0834">
        <w:rPr>
          <w:rFonts w:ascii="Arial" w:hAnsi="Arial" w:cs="Arial"/>
          <w:i/>
        </w:rPr>
        <w:t>purpose</w:t>
      </w:r>
      <w:r w:rsidRPr="00FF0834">
        <w:rPr>
          <w:rFonts w:ascii="Arial" w:hAnsi="Arial" w:cs="Arial"/>
          <w:b w:val="0"/>
          <w:i/>
        </w:rPr>
        <w:t xml:space="preserve"> is a general statement of what the </w:t>
      </w:r>
      <w:r>
        <w:rPr>
          <w:rFonts w:ascii="Arial" w:hAnsi="Arial" w:cs="Arial"/>
          <w:b w:val="0"/>
          <w:i/>
        </w:rPr>
        <w:t>L</w:t>
      </w:r>
      <w:r w:rsidRPr="00FF0834">
        <w:rPr>
          <w:rFonts w:ascii="Arial" w:hAnsi="Arial" w:cs="Arial"/>
          <w:b w:val="0"/>
          <w:i/>
        </w:rPr>
        <w:t xml:space="preserve">EOP is meant to do.  It should be supported by a brief synopsis of the Basic Plan, the </w:t>
      </w:r>
      <w:r w:rsidR="00177CCB">
        <w:rPr>
          <w:rFonts w:ascii="Arial" w:hAnsi="Arial" w:cs="Arial"/>
          <w:b w:val="0"/>
          <w:i/>
        </w:rPr>
        <w:t>Emergency Support Functions (ESFs)</w:t>
      </w:r>
      <w:r w:rsidRPr="00FF0834">
        <w:rPr>
          <w:rFonts w:ascii="Arial" w:hAnsi="Arial" w:cs="Arial"/>
          <w:b w:val="0"/>
          <w:i/>
        </w:rPr>
        <w:t>, and Hazard-Specific Appendices</w:t>
      </w:r>
      <w:r>
        <w:rPr>
          <w:rFonts w:ascii="Arial" w:hAnsi="Arial" w:cs="Arial"/>
          <w:b w:val="0"/>
          <w:i/>
        </w:rPr>
        <w:t>.</w:t>
      </w:r>
    </w:p>
    <w:p w:rsidR="005C3B00" w:rsidRDefault="00FF0834" w:rsidP="00275AAF">
      <w:pPr>
        <w:pStyle w:val="SubPOINTA"/>
        <w:rPr>
          <w:rFonts w:ascii="Arial" w:hAnsi="Arial" w:cs="Arial"/>
          <w:b w:val="0"/>
        </w:rPr>
      </w:pPr>
      <w:r>
        <w:rPr>
          <w:rFonts w:ascii="Arial" w:hAnsi="Arial" w:cs="Arial"/>
          <w:b w:val="0"/>
        </w:rPr>
        <w:t>The</w:t>
      </w:r>
      <w:r w:rsidR="00D3521E">
        <w:rPr>
          <w:rFonts w:ascii="Arial" w:hAnsi="Arial" w:cs="Arial"/>
          <w:b w:val="0"/>
        </w:rPr>
        <w:t xml:space="preserve"> LEOP establishes policies and procedures, it describes strategies, assumptions, objectives, </w:t>
      </w:r>
      <w:r w:rsidR="00A4404E">
        <w:rPr>
          <w:rFonts w:ascii="Arial" w:hAnsi="Arial" w:cs="Arial"/>
          <w:b w:val="0"/>
        </w:rPr>
        <w:t>and how</w:t>
      </w:r>
      <w:r w:rsidR="00D3521E">
        <w:rPr>
          <w:rFonts w:ascii="Arial" w:hAnsi="Arial" w:cs="Arial"/>
          <w:b w:val="0"/>
        </w:rPr>
        <w:t xml:space="preserve"> this plan supports the five phases of emergency management</w:t>
      </w:r>
      <w:r w:rsidR="00A901E7">
        <w:rPr>
          <w:rFonts w:ascii="Arial" w:hAnsi="Arial" w:cs="Arial"/>
          <w:b w:val="0"/>
        </w:rPr>
        <w:t xml:space="preserve"> (Prevention, Mitigation, Preparedness/Protection, Response and Recovery), w</w:t>
      </w:r>
      <w:r w:rsidR="00D3521E">
        <w:rPr>
          <w:rFonts w:ascii="Arial" w:hAnsi="Arial" w:cs="Arial"/>
          <w:b w:val="0"/>
        </w:rPr>
        <w:t>hat Federal operations the LEOP follows</w:t>
      </w:r>
      <w:r w:rsidR="00A901E7">
        <w:rPr>
          <w:rFonts w:ascii="Arial" w:hAnsi="Arial" w:cs="Arial"/>
          <w:b w:val="0"/>
        </w:rPr>
        <w:t xml:space="preserve">: </w:t>
      </w:r>
      <w:r w:rsidR="00D3521E">
        <w:rPr>
          <w:rFonts w:ascii="Arial" w:hAnsi="Arial" w:cs="Arial"/>
          <w:b w:val="0"/>
        </w:rPr>
        <w:t xml:space="preserve"> National Incident Management System (NIMS), Incident Command System (ICS), Emergency Support Function (ESF), Department of Homeland Security’s (DHS) National Response Framework (NRF).</w:t>
      </w:r>
    </w:p>
    <w:p w:rsidR="00311A45" w:rsidRPr="00275AAF" w:rsidRDefault="00D3521E" w:rsidP="00275AAF">
      <w:pPr>
        <w:pStyle w:val="SubPOINTA"/>
        <w:rPr>
          <w:rFonts w:ascii="Arial" w:hAnsi="Arial" w:cs="Arial"/>
          <w:b w:val="0"/>
        </w:rPr>
      </w:pPr>
      <w:r>
        <w:rPr>
          <w:rFonts w:ascii="Arial" w:hAnsi="Arial" w:cs="Arial"/>
          <w:b w:val="0"/>
        </w:rPr>
        <w:t>The L</w:t>
      </w:r>
      <w:r w:rsidR="00311A45" w:rsidRPr="00275AAF">
        <w:rPr>
          <w:rFonts w:ascii="Arial" w:hAnsi="Arial" w:cs="Arial"/>
          <w:b w:val="0"/>
        </w:rPr>
        <w:t xml:space="preserve">EOP establishes interagency and multi-jurisdictional mechanisms for </w:t>
      </w:r>
      <w:r>
        <w:rPr>
          <w:rFonts w:ascii="Arial" w:hAnsi="Arial" w:cs="Arial"/>
          <w:b w:val="0"/>
        </w:rPr>
        <w:t>Local</w:t>
      </w:r>
      <w:r w:rsidR="00311A45" w:rsidRPr="00275AAF">
        <w:rPr>
          <w:rFonts w:ascii="Arial" w:hAnsi="Arial" w:cs="Arial"/>
          <w:b w:val="0"/>
        </w:rPr>
        <w:t xml:space="preserve"> Government involvement in coordination of incident support activities.</w:t>
      </w:r>
      <w:r w:rsidR="001F3BD4" w:rsidRPr="00275AAF">
        <w:rPr>
          <w:rFonts w:ascii="Arial" w:hAnsi="Arial" w:cs="Arial"/>
          <w:b w:val="0"/>
        </w:rPr>
        <w:t xml:space="preserve"> </w:t>
      </w:r>
      <w:r w:rsidR="00311A45" w:rsidRPr="00275AAF">
        <w:rPr>
          <w:rFonts w:ascii="Arial" w:hAnsi="Arial" w:cs="Arial"/>
          <w:b w:val="0"/>
        </w:rPr>
        <w:t xml:space="preserve">This includes coordination structures and processes for </w:t>
      </w:r>
      <w:r w:rsidR="00352870" w:rsidRPr="00275AAF">
        <w:rPr>
          <w:rFonts w:ascii="Arial" w:hAnsi="Arial" w:cs="Arial"/>
          <w:b w:val="0"/>
        </w:rPr>
        <w:t>disasters or other emergencies</w:t>
      </w:r>
      <w:r w:rsidR="00311A45" w:rsidRPr="00275AAF">
        <w:rPr>
          <w:rFonts w:ascii="Arial" w:hAnsi="Arial" w:cs="Arial"/>
          <w:b w:val="0"/>
        </w:rPr>
        <w:t xml:space="preserve"> requiring:</w:t>
      </w:r>
    </w:p>
    <w:p w:rsidR="00311A45" w:rsidRDefault="00177CCB" w:rsidP="00675FFE">
      <w:pPr>
        <w:numPr>
          <w:ilvl w:val="0"/>
          <w:numId w:val="3"/>
        </w:numPr>
        <w:spacing w:before="0" w:after="0"/>
        <w:ind w:left="1800"/>
        <w:jc w:val="left"/>
        <w:rPr>
          <w:rFonts w:cs="Arial"/>
        </w:rPr>
      </w:pPr>
      <w:r>
        <w:rPr>
          <w:rFonts w:cs="Arial"/>
        </w:rPr>
        <w:lastRenderedPageBreak/>
        <w:t>Emergency s</w:t>
      </w:r>
      <w:r w:rsidR="00311A45" w:rsidRPr="00881CCF">
        <w:rPr>
          <w:rFonts w:cs="Arial"/>
        </w:rPr>
        <w:t xml:space="preserve">upport to </w:t>
      </w:r>
      <w:r>
        <w:rPr>
          <w:rFonts w:cs="Arial"/>
        </w:rPr>
        <w:t>residents and visitors</w:t>
      </w:r>
      <w:r w:rsidR="00311A45" w:rsidRPr="00881CCF">
        <w:rPr>
          <w:rFonts w:cs="Arial"/>
        </w:rPr>
        <w:t>;</w:t>
      </w:r>
    </w:p>
    <w:p w:rsidR="00177CCB" w:rsidRDefault="00177CCB" w:rsidP="00675FFE">
      <w:pPr>
        <w:numPr>
          <w:ilvl w:val="0"/>
          <w:numId w:val="3"/>
        </w:numPr>
        <w:spacing w:before="0" w:after="0"/>
        <w:ind w:left="1800"/>
        <w:jc w:val="left"/>
        <w:rPr>
          <w:rFonts w:cs="Arial"/>
        </w:rPr>
      </w:pPr>
      <w:r>
        <w:rPr>
          <w:rFonts w:cs="Arial"/>
        </w:rPr>
        <w:t>Support of other local governments;</w:t>
      </w:r>
    </w:p>
    <w:p w:rsidR="00311A45" w:rsidRPr="00820C25" w:rsidRDefault="00311A45" w:rsidP="00675FFE">
      <w:pPr>
        <w:numPr>
          <w:ilvl w:val="0"/>
          <w:numId w:val="3"/>
        </w:numPr>
        <w:spacing w:before="0" w:after="0"/>
        <w:ind w:left="1800"/>
        <w:jc w:val="left"/>
        <w:rPr>
          <w:rFonts w:cs="Arial"/>
        </w:rPr>
      </w:pPr>
      <w:r w:rsidRPr="00820C25">
        <w:rPr>
          <w:rFonts w:cs="Arial"/>
        </w:rPr>
        <w:t xml:space="preserve">The exercise of direct </w:t>
      </w:r>
      <w:r w:rsidR="00D3521E">
        <w:rPr>
          <w:rFonts w:cs="Arial"/>
        </w:rPr>
        <w:t>Local</w:t>
      </w:r>
      <w:r w:rsidRPr="00820C25">
        <w:rPr>
          <w:rFonts w:cs="Arial"/>
        </w:rPr>
        <w:t xml:space="preserve"> authorities and responsibilities, as appropriate under the law; </w:t>
      </w:r>
    </w:p>
    <w:p w:rsidR="00311A45" w:rsidRDefault="00311A45" w:rsidP="00675FFE">
      <w:pPr>
        <w:numPr>
          <w:ilvl w:val="0"/>
          <w:numId w:val="3"/>
        </w:numPr>
        <w:spacing w:before="0" w:after="0"/>
        <w:ind w:left="1800"/>
        <w:jc w:val="left"/>
        <w:rPr>
          <w:rFonts w:cs="Arial"/>
        </w:rPr>
      </w:pPr>
      <w:r w:rsidRPr="00820C25">
        <w:rPr>
          <w:rFonts w:cs="Arial"/>
        </w:rPr>
        <w:t>Public and private-sector incident management integration</w:t>
      </w:r>
      <w:r w:rsidR="00F84CE8">
        <w:rPr>
          <w:rFonts w:cs="Arial"/>
        </w:rPr>
        <w:t>; and</w:t>
      </w:r>
    </w:p>
    <w:p w:rsidR="009D5C70" w:rsidRPr="00820C25" w:rsidRDefault="009D5C70" w:rsidP="00675FFE">
      <w:pPr>
        <w:numPr>
          <w:ilvl w:val="0"/>
          <w:numId w:val="3"/>
        </w:numPr>
        <w:spacing w:before="0" w:after="0"/>
        <w:ind w:left="1800"/>
        <w:jc w:val="left"/>
        <w:rPr>
          <w:rFonts w:cs="Arial"/>
        </w:rPr>
      </w:pPr>
      <w:r>
        <w:rPr>
          <w:rFonts w:cs="Arial"/>
        </w:rPr>
        <w:t>Coordination, administration, and integration of emergency management plans and programs of Federal and State agencies</w:t>
      </w:r>
      <w:r w:rsidR="00F84CE8">
        <w:rPr>
          <w:rFonts w:cs="Arial"/>
        </w:rPr>
        <w:t>.</w:t>
      </w:r>
    </w:p>
    <w:p w:rsidR="00311A45" w:rsidRPr="00820C25" w:rsidRDefault="00311A45" w:rsidP="00511C96">
      <w:pPr>
        <w:pStyle w:val="Heading3"/>
      </w:pPr>
      <w:r>
        <w:t>Scope</w:t>
      </w:r>
    </w:p>
    <w:p w:rsidR="00FF0834" w:rsidRPr="00C5300F" w:rsidRDefault="00FF0834" w:rsidP="00C5300F">
      <w:pPr>
        <w:ind w:left="720"/>
        <w:rPr>
          <w:rFonts w:cs="Arial"/>
          <w:i/>
        </w:rPr>
      </w:pPr>
      <w:r w:rsidRPr="00FF0834">
        <w:rPr>
          <w:rFonts w:cs="Arial"/>
          <w:i/>
        </w:rPr>
        <w:t xml:space="preserve">The </w:t>
      </w:r>
      <w:r w:rsidRPr="00FF0834">
        <w:rPr>
          <w:rFonts w:cs="Arial"/>
          <w:b/>
          <w:i/>
        </w:rPr>
        <w:t>scope</w:t>
      </w:r>
      <w:r w:rsidRPr="00FF0834">
        <w:rPr>
          <w:rFonts w:cs="Arial"/>
          <w:i/>
        </w:rPr>
        <w:t xml:space="preserve"> addresses the jurisdictional boundaries of the plan, the agencies and/or departments that have a role in implementing the plan as well as the actions that may be taken during the various phases of an emergency.</w:t>
      </w:r>
    </w:p>
    <w:p w:rsidR="004D0A4E" w:rsidRPr="005119E1" w:rsidRDefault="00463EED" w:rsidP="00182110">
      <w:pPr>
        <w:pStyle w:val="SubPOINTA"/>
        <w:numPr>
          <w:ilvl w:val="0"/>
          <w:numId w:val="25"/>
        </w:numPr>
        <w:rPr>
          <w:rFonts w:ascii="Arial" w:hAnsi="Arial" w:cs="Arial"/>
          <w:b w:val="0"/>
        </w:rPr>
      </w:pPr>
      <w:r w:rsidRPr="005119E1">
        <w:rPr>
          <w:rFonts w:ascii="Arial" w:hAnsi="Arial" w:cs="Arial"/>
          <w:b w:val="0"/>
        </w:rPr>
        <w:t xml:space="preserve">This is an operations-based </w:t>
      </w:r>
      <w:r w:rsidR="00D64F18" w:rsidRPr="005119E1">
        <w:rPr>
          <w:rFonts w:ascii="Arial" w:hAnsi="Arial" w:cs="Arial"/>
          <w:b w:val="0"/>
        </w:rPr>
        <w:t>Plan</w:t>
      </w:r>
      <w:r w:rsidRPr="005119E1">
        <w:rPr>
          <w:rFonts w:ascii="Arial" w:hAnsi="Arial" w:cs="Arial"/>
          <w:b w:val="0"/>
        </w:rPr>
        <w:t xml:space="preserve"> that </w:t>
      </w:r>
      <w:r w:rsidR="00BC4076" w:rsidRPr="005119E1">
        <w:rPr>
          <w:rFonts w:ascii="Arial" w:hAnsi="Arial" w:cs="Arial"/>
          <w:b w:val="0"/>
        </w:rPr>
        <w:t xml:space="preserve">follows NIMS, </w:t>
      </w:r>
      <w:r w:rsidR="004D0A4E" w:rsidRPr="005119E1">
        <w:rPr>
          <w:rFonts w:ascii="Arial" w:hAnsi="Arial" w:cs="Arial"/>
          <w:b w:val="0"/>
        </w:rPr>
        <w:t>ICS, and NRF</w:t>
      </w:r>
      <w:r w:rsidR="001F3BD4" w:rsidRPr="005119E1">
        <w:rPr>
          <w:rFonts w:ascii="Arial" w:hAnsi="Arial" w:cs="Arial"/>
          <w:b w:val="0"/>
        </w:rPr>
        <w:t xml:space="preserve"> </w:t>
      </w:r>
      <w:r w:rsidR="004D0A4E" w:rsidRPr="005119E1">
        <w:rPr>
          <w:rFonts w:ascii="Arial" w:hAnsi="Arial" w:cs="Arial"/>
          <w:b w:val="0"/>
        </w:rPr>
        <w:t xml:space="preserve">guidelines, incorporates </w:t>
      </w:r>
      <w:r w:rsidR="0003620F" w:rsidRPr="005119E1">
        <w:rPr>
          <w:rFonts w:ascii="Arial" w:hAnsi="Arial" w:cs="Arial"/>
          <w:b w:val="0"/>
        </w:rPr>
        <w:t xml:space="preserve">the </w:t>
      </w:r>
      <w:r w:rsidR="004D0A4E" w:rsidRPr="005119E1">
        <w:rPr>
          <w:rFonts w:ascii="Arial" w:hAnsi="Arial" w:cs="Arial"/>
          <w:b w:val="0"/>
        </w:rPr>
        <w:t>ESFs other functional groups, as well as</w:t>
      </w:r>
      <w:r w:rsidR="00BC4076" w:rsidRPr="005119E1">
        <w:rPr>
          <w:rFonts w:ascii="Arial" w:hAnsi="Arial" w:cs="Arial"/>
          <w:b w:val="0"/>
        </w:rPr>
        <w:t xml:space="preserve"> incident specific actions.  </w:t>
      </w:r>
    </w:p>
    <w:p w:rsidR="00463EED" w:rsidRPr="00C4051A" w:rsidRDefault="00FF0834" w:rsidP="00C4051A">
      <w:pPr>
        <w:pStyle w:val="SubPOINTA"/>
        <w:rPr>
          <w:rFonts w:ascii="Arial" w:hAnsi="Arial" w:cs="Arial"/>
          <w:b w:val="0"/>
        </w:rPr>
      </w:pPr>
      <w:r w:rsidRPr="00C4051A">
        <w:rPr>
          <w:rFonts w:ascii="Arial" w:hAnsi="Arial" w:cs="Arial"/>
          <w:b w:val="0"/>
        </w:rPr>
        <w:t>The L</w:t>
      </w:r>
      <w:r w:rsidR="00463EED" w:rsidRPr="00C4051A">
        <w:rPr>
          <w:rFonts w:ascii="Arial" w:hAnsi="Arial" w:cs="Arial"/>
          <w:b w:val="0"/>
        </w:rPr>
        <w:t xml:space="preserve">EOP also calls for regularly scheduled exercises and training to </w:t>
      </w:r>
      <w:r w:rsidR="003C3330" w:rsidRPr="00C4051A">
        <w:rPr>
          <w:rFonts w:ascii="Arial" w:hAnsi="Arial" w:cs="Arial"/>
          <w:b w:val="0"/>
        </w:rPr>
        <w:t xml:space="preserve">identify </w:t>
      </w:r>
      <w:r w:rsidR="00463EED" w:rsidRPr="00C4051A">
        <w:rPr>
          <w:rFonts w:ascii="Arial" w:hAnsi="Arial" w:cs="Arial"/>
          <w:b w:val="0"/>
        </w:rPr>
        <w:t>and enhance the capabil</w:t>
      </w:r>
      <w:r w:rsidR="004E754A" w:rsidRPr="00C4051A">
        <w:rPr>
          <w:rFonts w:ascii="Arial" w:hAnsi="Arial" w:cs="Arial"/>
          <w:b w:val="0"/>
        </w:rPr>
        <w:t xml:space="preserve">ities of </w:t>
      </w:r>
      <w:r w:rsidRPr="00C4051A">
        <w:rPr>
          <w:rFonts w:ascii="Arial" w:hAnsi="Arial" w:cs="Arial"/>
          <w:b w:val="0"/>
        </w:rPr>
        <w:t xml:space="preserve">local </w:t>
      </w:r>
      <w:r w:rsidR="004E754A" w:rsidRPr="00C4051A">
        <w:rPr>
          <w:rFonts w:ascii="Arial" w:hAnsi="Arial" w:cs="Arial"/>
          <w:b w:val="0"/>
        </w:rPr>
        <w:t xml:space="preserve">relevant stakeholders </w:t>
      </w:r>
      <w:r w:rsidR="00CB261B" w:rsidRPr="00C4051A">
        <w:rPr>
          <w:rFonts w:ascii="Arial" w:hAnsi="Arial" w:cs="Arial"/>
          <w:b w:val="0"/>
        </w:rPr>
        <w:t>when</w:t>
      </w:r>
      <w:r w:rsidR="00463EED" w:rsidRPr="00C4051A">
        <w:rPr>
          <w:rFonts w:ascii="Arial" w:hAnsi="Arial" w:cs="Arial"/>
          <w:b w:val="0"/>
        </w:rPr>
        <w:t xml:space="preserve"> </w:t>
      </w:r>
      <w:r w:rsidR="004E754A" w:rsidRPr="00C4051A">
        <w:rPr>
          <w:rFonts w:ascii="Arial" w:hAnsi="Arial" w:cs="Arial"/>
          <w:b w:val="0"/>
        </w:rPr>
        <w:t>managing</w:t>
      </w:r>
      <w:r w:rsidR="004D0A4E" w:rsidRPr="00C4051A">
        <w:rPr>
          <w:rFonts w:ascii="Arial" w:hAnsi="Arial" w:cs="Arial"/>
          <w:b w:val="0"/>
        </w:rPr>
        <w:t xml:space="preserve"> with emergency situations. </w:t>
      </w:r>
      <w:r w:rsidR="00463EED" w:rsidRPr="00C4051A">
        <w:rPr>
          <w:rFonts w:ascii="Arial" w:hAnsi="Arial" w:cs="Arial"/>
          <w:b w:val="0"/>
        </w:rPr>
        <w:t xml:space="preserve">It defines the responsibilities of </w:t>
      </w:r>
      <w:r w:rsidRPr="00C4051A">
        <w:rPr>
          <w:rFonts w:ascii="Arial" w:hAnsi="Arial" w:cs="Arial"/>
          <w:b w:val="0"/>
        </w:rPr>
        <w:t>local</w:t>
      </w:r>
      <w:r w:rsidR="00463EED" w:rsidRPr="00C4051A">
        <w:rPr>
          <w:rFonts w:ascii="Arial" w:hAnsi="Arial" w:cs="Arial"/>
          <w:b w:val="0"/>
        </w:rPr>
        <w:t xml:space="preserve"> agencies, non-governmental organizations (NGOs) and partners </w:t>
      </w:r>
      <w:r w:rsidR="00F96A32" w:rsidRPr="00C4051A">
        <w:rPr>
          <w:rFonts w:ascii="Arial" w:hAnsi="Arial" w:cs="Arial"/>
          <w:b w:val="0"/>
        </w:rPr>
        <w:t>from</w:t>
      </w:r>
      <w:r w:rsidR="00463EED" w:rsidRPr="00C4051A">
        <w:rPr>
          <w:rFonts w:ascii="Arial" w:hAnsi="Arial" w:cs="Arial"/>
          <w:b w:val="0"/>
        </w:rPr>
        <w:t xml:space="preserve"> both the public and private sector.</w:t>
      </w:r>
      <w:r w:rsidR="005F101C" w:rsidRPr="00C4051A">
        <w:rPr>
          <w:rFonts w:ascii="Arial" w:hAnsi="Arial" w:cs="Arial"/>
          <w:b w:val="0"/>
        </w:rPr>
        <w:t xml:space="preserve"> </w:t>
      </w:r>
      <w:r w:rsidR="00463EED" w:rsidRPr="00C4051A">
        <w:rPr>
          <w:rFonts w:ascii="Arial" w:hAnsi="Arial" w:cs="Arial"/>
          <w:b w:val="0"/>
        </w:rPr>
        <w:t xml:space="preserve">In addition, the </w:t>
      </w:r>
      <w:r w:rsidR="003110A5" w:rsidRPr="00C4051A">
        <w:rPr>
          <w:rFonts w:ascii="Arial" w:hAnsi="Arial" w:cs="Arial"/>
          <w:b w:val="0"/>
        </w:rPr>
        <w:t>LEOP</w:t>
      </w:r>
      <w:r w:rsidR="00C4051A" w:rsidRPr="00C4051A">
        <w:rPr>
          <w:rFonts w:ascii="Arial" w:hAnsi="Arial" w:cs="Arial"/>
          <w:b w:val="0"/>
        </w:rPr>
        <w:t xml:space="preserve"> r</w:t>
      </w:r>
      <w:r w:rsidR="00463EED" w:rsidRPr="00C4051A">
        <w:rPr>
          <w:rFonts w:ascii="Arial" w:hAnsi="Arial" w:cs="Arial"/>
          <w:b w:val="0"/>
        </w:rPr>
        <w:t xml:space="preserve">ecognizes and incorporates the various jurisdictional and functional authorities of </w:t>
      </w:r>
      <w:r w:rsidRPr="00C4051A">
        <w:rPr>
          <w:rFonts w:ascii="Arial" w:hAnsi="Arial" w:cs="Arial"/>
          <w:b w:val="0"/>
        </w:rPr>
        <w:t>local</w:t>
      </w:r>
      <w:r w:rsidR="005119E1">
        <w:rPr>
          <w:rFonts w:ascii="Arial" w:hAnsi="Arial" w:cs="Arial"/>
          <w:b w:val="0"/>
        </w:rPr>
        <w:t xml:space="preserve"> departments and agencies, </w:t>
      </w:r>
      <w:r w:rsidR="00463EED" w:rsidRPr="00C4051A">
        <w:rPr>
          <w:rFonts w:ascii="Arial" w:hAnsi="Arial" w:cs="Arial"/>
          <w:b w:val="0"/>
        </w:rPr>
        <w:t xml:space="preserve">and private-sector organizations </w:t>
      </w:r>
      <w:r w:rsidR="00CB261B" w:rsidRPr="00C4051A">
        <w:rPr>
          <w:rFonts w:ascii="Arial" w:hAnsi="Arial" w:cs="Arial"/>
          <w:b w:val="0"/>
        </w:rPr>
        <w:t>during</w:t>
      </w:r>
      <w:r w:rsidR="00463EED" w:rsidRPr="00C4051A">
        <w:rPr>
          <w:rFonts w:ascii="Arial" w:hAnsi="Arial" w:cs="Arial"/>
          <w:b w:val="0"/>
        </w:rPr>
        <w:t xml:space="preserve"> </w:t>
      </w:r>
      <w:r w:rsidR="00153B0F" w:rsidRPr="00C4051A">
        <w:rPr>
          <w:rFonts w:ascii="Arial" w:hAnsi="Arial" w:cs="Arial"/>
          <w:b w:val="0"/>
        </w:rPr>
        <w:t xml:space="preserve">an </w:t>
      </w:r>
      <w:r w:rsidR="00463EED" w:rsidRPr="00C4051A">
        <w:rPr>
          <w:rFonts w:ascii="Arial" w:hAnsi="Arial" w:cs="Arial"/>
          <w:b w:val="0"/>
        </w:rPr>
        <w:t>incident.</w:t>
      </w:r>
    </w:p>
    <w:p w:rsidR="00463EED" w:rsidRPr="00395738" w:rsidRDefault="00463EED" w:rsidP="00395738">
      <w:pPr>
        <w:pStyle w:val="SubPOINTA"/>
        <w:rPr>
          <w:rFonts w:ascii="Arial" w:hAnsi="Arial" w:cs="Arial"/>
          <w:b w:val="0"/>
        </w:rPr>
      </w:pPr>
      <w:r w:rsidRPr="00395738">
        <w:rPr>
          <w:rFonts w:ascii="Arial" w:hAnsi="Arial" w:cs="Arial"/>
          <w:b w:val="0"/>
        </w:rPr>
        <w:t xml:space="preserve">This </w:t>
      </w:r>
      <w:r w:rsidR="00D64F18" w:rsidRPr="00395738">
        <w:rPr>
          <w:rFonts w:ascii="Arial" w:hAnsi="Arial" w:cs="Arial"/>
          <w:b w:val="0"/>
        </w:rPr>
        <w:t>Plan</w:t>
      </w:r>
      <w:r w:rsidRPr="00395738">
        <w:rPr>
          <w:rFonts w:ascii="Arial" w:hAnsi="Arial" w:cs="Arial"/>
          <w:b w:val="0"/>
        </w:rPr>
        <w:t xml:space="preserve"> does not contain </w:t>
      </w:r>
      <w:r w:rsidR="005119E1">
        <w:rPr>
          <w:rFonts w:ascii="Arial" w:hAnsi="Arial" w:cs="Arial"/>
          <w:b w:val="0"/>
        </w:rPr>
        <w:t>r</w:t>
      </w:r>
      <w:r w:rsidRPr="00C4051A">
        <w:rPr>
          <w:rFonts w:ascii="Arial" w:hAnsi="Arial" w:cs="Arial"/>
          <w:b w:val="0"/>
        </w:rPr>
        <w:t>esource inventories, specific operating instructions</w:t>
      </w:r>
      <w:r w:rsidR="006B62C4" w:rsidRPr="00C4051A">
        <w:rPr>
          <w:rFonts w:ascii="Arial" w:hAnsi="Arial" w:cs="Arial"/>
          <w:b w:val="0"/>
        </w:rPr>
        <w:t>,</w:t>
      </w:r>
      <w:r w:rsidR="004D0A4E" w:rsidRPr="00C4051A">
        <w:rPr>
          <w:rFonts w:ascii="Arial" w:hAnsi="Arial" w:cs="Arial"/>
          <w:b w:val="0"/>
        </w:rPr>
        <w:t xml:space="preserve"> or personnel directories.</w:t>
      </w:r>
      <w:r w:rsidR="004D0A4E" w:rsidRPr="00395738">
        <w:rPr>
          <w:rFonts w:ascii="Arial" w:hAnsi="Arial" w:cs="Arial"/>
          <w:b w:val="0"/>
        </w:rPr>
        <w:t xml:space="preserve"> </w:t>
      </w:r>
      <w:r w:rsidRPr="00395738">
        <w:rPr>
          <w:rFonts w:ascii="Arial" w:hAnsi="Arial" w:cs="Arial"/>
          <w:b w:val="0"/>
        </w:rPr>
        <w:t>Logistics, techniques, methodologies</w:t>
      </w:r>
      <w:r w:rsidR="005119E1">
        <w:rPr>
          <w:rFonts w:ascii="Arial" w:hAnsi="Arial" w:cs="Arial"/>
          <w:b w:val="0"/>
        </w:rPr>
        <w:t>,</w:t>
      </w:r>
      <w:r w:rsidRPr="00395738">
        <w:rPr>
          <w:rFonts w:ascii="Arial" w:hAnsi="Arial" w:cs="Arial"/>
          <w:b w:val="0"/>
        </w:rPr>
        <w:t xml:space="preserve"> and implementation strategies are components of organizational procedural manuals.  </w:t>
      </w:r>
      <w:r w:rsidR="00153B0F">
        <w:rPr>
          <w:rFonts w:ascii="Arial" w:hAnsi="Arial" w:cs="Arial"/>
          <w:b w:val="0"/>
        </w:rPr>
        <w:t>D</w:t>
      </w:r>
      <w:r w:rsidRPr="00395738">
        <w:rPr>
          <w:rFonts w:ascii="Arial" w:hAnsi="Arial" w:cs="Arial"/>
          <w:b w:val="0"/>
        </w:rPr>
        <w:t>evelopment of these “Standa</w:t>
      </w:r>
      <w:r w:rsidR="001A24FF" w:rsidRPr="00395738">
        <w:rPr>
          <w:rFonts w:ascii="Arial" w:hAnsi="Arial" w:cs="Arial"/>
          <w:b w:val="0"/>
        </w:rPr>
        <w:t xml:space="preserve">rd Operating Procedures” </w:t>
      </w:r>
      <w:r w:rsidRPr="00395738">
        <w:rPr>
          <w:rFonts w:ascii="Arial" w:hAnsi="Arial" w:cs="Arial"/>
          <w:b w:val="0"/>
        </w:rPr>
        <w:t xml:space="preserve">(SOPs) is </w:t>
      </w:r>
      <w:r w:rsidR="002A3A88" w:rsidRPr="00395738">
        <w:rPr>
          <w:rFonts w:ascii="Arial" w:hAnsi="Arial" w:cs="Arial"/>
          <w:b w:val="0"/>
        </w:rPr>
        <w:t xml:space="preserve">the </w:t>
      </w:r>
      <w:r w:rsidRPr="00395738">
        <w:rPr>
          <w:rFonts w:ascii="Arial" w:hAnsi="Arial" w:cs="Arial"/>
          <w:b w:val="0"/>
        </w:rPr>
        <w:t>responsibility of each individual agency</w:t>
      </w:r>
      <w:r w:rsidR="00BD1602" w:rsidRPr="00395738">
        <w:rPr>
          <w:rFonts w:ascii="Arial" w:hAnsi="Arial" w:cs="Arial"/>
          <w:b w:val="0"/>
        </w:rPr>
        <w:t xml:space="preserve"> identified within</w:t>
      </w:r>
      <w:r w:rsidR="00FF0834">
        <w:rPr>
          <w:rFonts w:ascii="Arial" w:hAnsi="Arial" w:cs="Arial"/>
          <w:b w:val="0"/>
        </w:rPr>
        <w:t xml:space="preserve"> the L</w:t>
      </w:r>
      <w:r w:rsidR="00153B0F">
        <w:rPr>
          <w:rFonts w:ascii="Arial" w:hAnsi="Arial" w:cs="Arial"/>
          <w:b w:val="0"/>
        </w:rPr>
        <w:t>EOP</w:t>
      </w:r>
      <w:r w:rsidRPr="00395738">
        <w:rPr>
          <w:rFonts w:ascii="Arial" w:hAnsi="Arial" w:cs="Arial"/>
          <w:b w:val="0"/>
        </w:rPr>
        <w:t>.</w:t>
      </w:r>
    </w:p>
    <w:p w:rsidR="00463EED" w:rsidRDefault="00463EED" w:rsidP="00767CE2">
      <w:pPr>
        <w:pStyle w:val="Heading2"/>
      </w:pPr>
      <w:bookmarkStart w:id="23" w:name="_Toc400394652"/>
      <w:r w:rsidRPr="00820C25">
        <w:t>Construct of Plan</w:t>
      </w:r>
      <w:bookmarkEnd w:id="23"/>
    </w:p>
    <w:p w:rsidR="00153B0F" w:rsidRPr="004C5BB3" w:rsidRDefault="005832C7" w:rsidP="00D76FB4">
      <w:pPr>
        <w:tabs>
          <w:tab w:val="left" w:pos="720"/>
        </w:tabs>
        <w:rPr>
          <w:rFonts w:cs="Arial"/>
          <w:i/>
        </w:rPr>
      </w:pPr>
      <w:r w:rsidRPr="004C5BB3">
        <w:rPr>
          <w:rFonts w:cs="Arial"/>
          <w:i/>
        </w:rPr>
        <w:t xml:space="preserve">This </w:t>
      </w:r>
      <w:r w:rsidR="00D64F18" w:rsidRPr="004C5BB3">
        <w:rPr>
          <w:rFonts w:cs="Arial"/>
          <w:i/>
        </w:rPr>
        <w:t>Plan</w:t>
      </w:r>
      <w:r w:rsidRPr="004C5BB3">
        <w:rPr>
          <w:rFonts w:cs="Arial"/>
          <w:i/>
        </w:rPr>
        <w:t xml:space="preserve"> is organized to align with the operational structure and makeup of the </w:t>
      </w:r>
      <w:r w:rsidR="00FF0834" w:rsidRPr="004C5BB3">
        <w:rPr>
          <w:rFonts w:cs="Arial"/>
          <w:i/>
        </w:rPr>
        <w:t>Local</w:t>
      </w:r>
      <w:r w:rsidRPr="004C5BB3">
        <w:rPr>
          <w:rFonts w:cs="Arial"/>
          <w:i/>
        </w:rPr>
        <w:t xml:space="preserve"> Emerg</w:t>
      </w:r>
      <w:r w:rsidR="0043108F" w:rsidRPr="004C5BB3">
        <w:rPr>
          <w:rFonts w:cs="Arial"/>
          <w:i/>
        </w:rPr>
        <w:t>ency Operations Center (</w:t>
      </w:r>
      <w:r w:rsidR="00BC417E" w:rsidRPr="004C5BB3">
        <w:rPr>
          <w:rFonts w:cs="Arial"/>
          <w:i/>
        </w:rPr>
        <w:t>EOC</w:t>
      </w:r>
      <w:r w:rsidR="0043108F" w:rsidRPr="004C5BB3">
        <w:rPr>
          <w:rFonts w:cs="Arial"/>
          <w:i/>
        </w:rPr>
        <w:t>). This Plan provides general information as well as specific</w:t>
      </w:r>
      <w:r w:rsidRPr="004C5BB3">
        <w:rPr>
          <w:rFonts w:cs="Arial"/>
          <w:i/>
        </w:rPr>
        <w:t xml:space="preserve"> operational roles and responsibilities for </w:t>
      </w:r>
      <w:r w:rsidR="0043108F" w:rsidRPr="004C5BB3">
        <w:rPr>
          <w:rFonts w:cs="Arial"/>
          <w:i/>
        </w:rPr>
        <w:t xml:space="preserve">select </w:t>
      </w:r>
      <w:r w:rsidRPr="004C5BB3">
        <w:rPr>
          <w:rFonts w:cs="Arial"/>
          <w:i/>
        </w:rPr>
        <w:t>EOC sections, groups</w:t>
      </w:r>
      <w:r w:rsidR="005119E1" w:rsidRPr="004C5BB3">
        <w:rPr>
          <w:rFonts w:cs="Arial"/>
          <w:i/>
        </w:rPr>
        <w:t>,</w:t>
      </w:r>
      <w:r w:rsidR="00BC417E" w:rsidRPr="004C5BB3">
        <w:rPr>
          <w:rFonts w:cs="Arial"/>
          <w:i/>
        </w:rPr>
        <w:t xml:space="preserve"> and</w:t>
      </w:r>
      <w:r w:rsidRPr="004C5BB3">
        <w:rPr>
          <w:rFonts w:cs="Arial"/>
          <w:i/>
        </w:rPr>
        <w:t xml:space="preserve"> </w:t>
      </w:r>
      <w:r w:rsidR="005F101C" w:rsidRPr="004C5BB3">
        <w:rPr>
          <w:rFonts w:cs="Arial"/>
          <w:i/>
        </w:rPr>
        <w:t>ESFs</w:t>
      </w:r>
      <w:r w:rsidR="00BC417E" w:rsidRPr="004C5BB3">
        <w:rPr>
          <w:rFonts w:cs="Arial"/>
          <w:i/>
        </w:rPr>
        <w:t>.</w:t>
      </w:r>
      <w:r w:rsidR="005F101C" w:rsidRPr="004C5BB3">
        <w:rPr>
          <w:rFonts w:cs="Arial"/>
          <w:i/>
        </w:rPr>
        <w:t xml:space="preserve"> </w:t>
      </w:r>
    </w:p>
    <w:p w:rsidR="005832C7" w:rsidRPr="005832C7" w:rsidRDefault="00DA491C" w:rsidP="00D76FB4">
      <w:pPr>
        <w:tabs>
          <w:tab w:val="left" w:pos="720"/>
        </w:tabs>
        <w:rPr>
          <w:rFonts w:cs="Arial"/>
        </w:rPr>
      </w:pPr>
      <w:r>
        <w:rPr>
          <w:rFonts w:cs="Arial"/>
        </w:rPr>
        <w:t>The L</w:t>
      </w:r>
      <w:r w:rsidR="00153B0F">
        <w:rPr>
          <w:rFonts w:cs="Arial"/>
        </w:rPr>
        <w:t>EOP includes the following:</w:t>
      </w:r>
    </w:p>
    <w:p w:rsidR="00463EED" w:rsidRPr="00820C25" w:rsidRDefault="00463EED" w:rsidP="00182110">
      <w:pPr>
        <w:pStyle w:val="Heading3"/>
        <w:numPr>
          <w:ilvl w:val="0"/>
          <w:numId w:val="8"/>
        </w:numPr>
      </w:pPr>
      <w:bookmarkStart w:id="24" w:name="_Toc336955603"/>
      <w:r w:rsidRPr="00820C25">
        <w:t>Base Plan</w:t>
      </w:r>
      <w:bookmarkEnd w:id="24"/>
    </w:p>
    <w:p w:rsidR="00463EED" w:rsidRPr="005119E1" w:rsidRDefault="00463EED" w:rsidP="009C2C07">
      <w:pPr>
        <w:ind w:left="720"/>
        <w:rPr>
          <w:rFonts w:cs="Arial"/>
        </w:rPr>
      </w:pPr>
      <w:r w:rsidRPr="005119E1">
        <w:rPr>
          <w:rFonts w:cs="Arial"/>
        </w:rPr>
        <w:t>The Base Plan</w:t>
      </w:r>
      <w:r w:rsidRPr="005119E1">
        <w:rPr>
          <w:rFonts w:cs="Arial"/>
          <w:b/>
        </w:rPr>
        <w:t xml:space="preserve"> </w:t>
      </w:r>
      <w:r w:rsidRPr="005119E1">
        <w:rPr>
          <w:rFonts w:cs="Arial"/>
        </w:rPr>
        <w:t xml:space="preserve">describes the structure and processes designed to integrate the efforts and resources </w:t>
      </w:r>
      <w:r w:rsidR="002A3A88" w:rsidRPr="005119E1">
        <w:rPr>
          <w:rFonts w:cs="Arial"/>
        </w:rPr>
        <w:t xml:space="preserve">of the </w:t>
      </w:r>
      <w:r w:rsidR="00A97562" w:rsidRPr="005119E1">
        <w:rPr>
          <w:rFonts w:cs="Arial"/>
        </w:rPr>
        <w:t>f</w:t>
      </w:r>
      <w:r w:rsidR="002A3A88" w:rsidRPr="005119E1">
        <w:rPr>
          <w:rFonts w:cs="Arial"/>
        </w:rPr>
        <w:t>ederal, State, regional and</w:t>
      </w:r>
      <w:r w:rsidRPr="005119E1">
        <w:rPr>
          <w:rFonts w:cs="Arial"/>
        </w:rPr>
        <w:t xml:space="preserve"> local</w:t>
      </w:r>
      <w:r w:rsidR="002A3A88" w:rsidRPr="005119E1">
        <w:rPr>
          <w:rFonts w:cs="Arial"/>
        </w:rPr>
        <w:t xml:space="preserve"> governments</w:t>
      </w:r>
      <w:r w:rsidRPr="005119E1">
        <w:rPr>
          <w:rFonts w:cs="Arial"/>
        </w:rPr>
        <w:t xml:space="preserve">, </w:t>
      </w:r>
      <w:r w:rsidR="002A3A88" w:rsidRPr="005119E1">
        <w:rPr>
          <w:rFonts w:cs="Arial"/>
        </w:rPr>
        <w:t xml:space="preserve">the </w:t>
      </w:r>
      <w:r w:rsidRPr="005119E1">
        <w:rPr>
          <w:rFonts w:cs="Arial"/>
        </w:rPr>
        <w:t xml:space="preserve">private sector and </w:t>
      </w:r>
      <w:r w:rsidR="00980D84" w:rsidRPr="005119E1">
        <w:rPr>
          <w:rFonts w:cs="Arial"/>
        </w:rPr>
        <w:t>n</w:t>
      </w:r>
      <w:r w:rsidR="00A97562" w:rsidRPr="005119E1">
        <w:rPr>
          <w:rFonts w:cs="Arial"/>
        </w:rPr>
        <w:t xml:space="preserve">on-governmental </w:t>
      </w:r>
      <w:r w:rsidR="00980D84" w:rsidRPr="005119E1">
        <w:rPr>
          <w:rFonts w:cs="Arial"/>
        </w:rPr>
        <w:t>o</w:t>
      </w:r>
      <w:r w:rsidR="00A97562" w:rsidRPr="005119E1">
        <w:rPr>
          <w:rFonts w:cs="Arial"/>
        </w:rPr>
        <w:t>rganization</w:t>
      </w:r>
      <w:r w:rsidR="00CC23EE" w:rsidRPr="005119E1">
        <w:rPr>
          <w:rFonts w:cs="Arial"/>
        </w:rPr>
        <w:t>s</w:t>
      </w:r>
      <w:r w:rsidR="00A97562" w:rsidRPr="005119E1">
        <w:rPr>
          <w:rFonts w:cs="Arial"/>
        </w:rPr>
        <w:t xml:space="preserve"> (NGOs)</w:t>
      </w:r>
      <w:r w:rsidRPr="005119E1">
        <w:rPr>
          <w:rFonts w:cs="Arial"/>
        </w:rPr>
        <w:t xml:space="preserve">. The Base Plan includes planning assumptions, roles and responsibilities, concept of operations, </w:t>
      </w:r>
      <w:r w:rsidRPr="005119E1">
        <w:rPr>
          <w:rFonts w:cs="Arial"/>
        </w:rPr>
        <w:lastRenderedPageBreak/>
        <w:t>incident management actions</w:t>
      </w:r>
      <w:r w:rsidR="001E2403" w:rsidRPr="005119E1">
        <w:rPr>
          <w:rFonts w:cs="Arial"/>
        </w:rPr>
        <w:t>,</w:t>
      </w:r>
      <w:r w:rsidRPr="005119E1">
        <w:rPr>
          <w:rFonts w:cs="Arial"/>
        </w:rPr>
        <w:t xml:space="preserve"> and </w:t>
      </w:r>
      <w:r w:rsidR="00D64F18" w:rsidRPr="005119E1">
        <w:rPr>
          <w:rFonts w:cs="Arial"/>
        </w:rPr>
        <w:t>Plan</w:t>
      </w:r>
      <w:r w:rsidR="001E2403" w:rsidRPr="005119E1">
        <w:rPr>
          <w:rFonts w:cs="Arial"/>
        </w:rPr>
        <w:t xml:space="preserve"> administration and </w:t>
      </w:r>
      <w:r w:rsidRPr="005119E1">
        <w:rPr>
          <w:rFonts w:cs="Arial"/>
        </w:rPr>
        <w:t>maintenance instructions.</w:t>
      </w:r>
    </w:p>
    <w:p w:rsidR="00463EED" w:rsidRDefault="003110A5" w:rsidP="00511C96">
      <w:pPr>
        <w:pStyle w:val="Heading3"/>
      </w:pPr>
      <w:r>
        <w:t xml:space="preserve">Annex A: </w:t>
      </w:r>
      <w:r w:rsidR="00A4404E">
        <w:t>Emergency Support Functions</w:t>
      </w:r>
      <w:r w:rsidR="00A901E7">
        <w:t xml:space="preserve"> (ESFs)</w:t>
      </w:r>
    </w:p>
    <w:p w:rsidR="005C1FC1" w:rsidRPr="005C1FC1" w:rsidRDefault="005C1FC1" w:rsidP="001044C1">
      <w:pPr>
        <w:pStyle w:val="BodyText"/>
        <w:ind w:left="720"/>
        <w:rPr>
          <w:rFonts w:cs="Arial"/>
          <w:i/>
        </w:rPr>
      </w:pPr>
      <w:r>
        <w:rPr>
          <w:rFonts w:cs="Arial"/>
          <w:i/>
        </w:rPr>
        <w:t>Jurisdiction</w:t>
      </w:r>
      <w:r w:rsidR="00A901E7">
        <w:rPr>
          <w:rFonts w:cs="Arial"/>
          <w:i/>
        </w:rPr>
        <w:t>s</w:t>
      </w:r>
      <w:r>
        <w:rPr>
          <w:rFonts w:cs="Arial"/>
          <w:i/>
        </w:rPr>
        <w:t xml:space="preserve"> may not have each of these ESFs, they may be labeled something different. Capture that information in this section then expand on that information in the ESF Section.</w:t>
      </w:r>
    </w:p>
    <w:p w:rsidR="001044C1" w:rsidRPr="001044C1" w:rsidRDefault="0060606F" w:rsidP="001044C1">
      <w:pPr>
        <w:pStyle w:val="BodyText"/>
        <w:ind w:left="720"/>
        <w:rPr>
          <w:rFonts w:cs="Arial"/>
        </w:rPr>
      </w:pPr>
      <w:r>
        <w:rPr>
          <w:rFonts w:cs="Arial"/>
        </w:rPr>
        <w:t>T</w:t>
      </w:r>
      <w:r w:rsidR="007309ED" w:rsidRPr="007309ED">
        <w:rPr>
          <w:rFonts w:cs="Arial"/>
        </w:rPr>
        <w:t xml:space="preserve">he </w:t>
      </w:r>
      <w:r w:rsidR="00A4404E">
        <w:rPr>
          <w:rFonts w:cs="Arial"/>
        </w:rPr>
        <w:t xml:space="preserve">Emergency Support Functions </w:t>
      </w:r>
      <w:r w:rsidR="007309ED" w:rsidRPr="007309ED">
        <w:rPr>
          <w:rFonts w:cs="Arial"/>
        </w:rPr>
        <w:t xml:space="preserve">describe the responsibilities and general concepts for </w:t>
      </w:r>
      <w:r w:rsidR="005119E1">
        <w:rPr>
          <w:rFonts w:cs="Arial"/>
        </w:rPr>
        <w:t>emergency management</w:t>
      </w:r>
      <w:r w:rsidR="007309ED" w:rsidRPr="007309ED">
        <w:rPr>
          <w:rFonts w:cs="Arial"/>
        </w:rPr>
        <w:t xml:space="preserve"> </w:t>
      </w:r>
      <w:r w:rsidR="007309ED" w:rsidRPr="001044C1">
        <w:rPr>
          <w:rFonts w:cs="Arial"/>
        </w:rPr>
        <w:t>activi</w:t>
      </w:r>
      <w:r w:rsidR="003110A5">
        <w:rPr>
          <w:rFonts w:cs="Arial"/>
        </w:rPr>
        <w:t>ties and obligations maintained by each individual function. T</w:t>
      </w:r>
      <w:r w:rsidR="007309ED" w:rsidRPr="001044C1">
        <w:rPr>
          <w:rFonts w:cs="Arial"/>
        </w:rPr>
        <w:t xml:space="preserve">hese responsibilities include reduction of the immediate hazard, saving lives and property, </w:t>
      </w:r>
      <w:r w:rsidR="001044C1" w:rsidRPr="001044C1">
        <w:rPr>
          <w:rFonts w:cs="Arial"/>
        </w:rPr>
        <w:t>incident stabilization</w:t>
      </w:r>
      <w:r w:rsidR="007309ED" w:rsidRPr="001044C1">
        <w:rPr>
          <w:rFonts w:cs="Arial"/>
        </w:rPr>
        <w:t xml:space="preserve">, </w:t>
      </w:r>
      <w:r w:rsidR="001044C1" w:rsidRPr="001044C1">
        <w:rPr>
          <w:rFonts w:cs="Arial"/>
        </w:rPr>
        <w:t xml:space="preserve">environmental </w:t>
      </w:r>
      <w:r w:rsidR="001044C1">
        <w:rPr>
          <w:rFonts w:cs="Arial"/>
        </w:rPr>
        <w:t xml:space="preserve">and economic </w:t>
      </w:r>
      <w:r w:rsidR="001044C1" w:rsidRPr="001044C1">
        <w:rPr>
          <w:rFonts w:cs="Arial"/>
        </w:rPr>
        <w:t xml:space="preserve">conservation </w:t>
      </w:r>
      <w:r w:rsidR="007309ED" w:rsidRPr="001044C1">
        <w:rPr>
          <w:rFonts w:cs="Arial"/>
        </w:rPr>
        <w:t xml:space="preserve">and </w:t>
      </w:r>
      <w:r w:rsidR="001044C1">
        <w:rPr>
          <w:rFonts w:cs="Arial"/>
        </w:rPr>
        <w:t>restoration of</w:t>
      </w:r>
      <w:r w:rsidR="007309ED" w:rsidRPr="001044C1">
        <w:rPr>
          <w:rFonts w:cs="Arial"/>
        </w:rPr>
        <w:t xml:space="preserve"> </w:t>
      </w:r>
      <w:r w:rsidR="001044C1" w:rsidRPr="001044C1">
        <w:rPr>
          <w:rFonts w:cs="Arial"/>
        </w:rPr>
        <w:t>pre-incident conditions.</w:t>
      </w:r>
      <w:r w:rsidR="001044C1" w:rsidRPr="001044C1">
        <w:t xml:space="preserve"> </w:t>
      </w:r>
    </w:p>
    <w:p w:rsidR="00A4404E" w:rsidRDefault="005119E1" w:rsidP="007C4A84">
      <w:pPr>
        <w:pStyle w:val="BodyText"/>
        <w:ind w:left="720"/>
        <w:rPr>
          <w:rFonts w:cs="Arial"/>
        </w:rPr>
      </w:pPr>
      <w:r>
        <w:rPr>
          <w:rFonts w:cs="Arial"/>
        </w:rPr>
        <w:t>T</w:t>
      </w:r>
      <w:r w:rsidR="00BC4076">
        <w:rPr>
          <w:rFonts w:cs="Arial"/>
        </w:rPr>
        <w:t xml:space="preserve">he </w:t>
      </w:r>
      <w:r w:rsidR="003110A5">
        <w:rPr>
          <w:rFonts w:cs="Arial"/>
        </w:rPr>
        <w:t xml:space="preserve">Emergency Support Functions are </w:t>
      </w:r>
      <w:r>
        <w:rPr>
          <w:rFonts w:cs="Arial"/>
        </w:rPr>
        <w:t xml:space="preserve">comprised of </w:t>
      </w:r>
      <w:r w:rsidR="003110A5">
        <w:rPr>
          <w:rFonts w:cs="Arial"/>
        </w:rPr>
        <w:t xml:space="preserve">15 </w:t>
      </w:r>
      <w:r>
        <w:rPr>
          <w:rFonts w:cs="Arial"/>
        </w:rPr>
        <w:t>specific functional areas</w:t>
      </w:r>
      <w:r w:rsidR="003110A5">
        <w:rPr>
          <w:rFonts w:cs="Arial"/>
        </w:rPr>
        <w:t>, they are:</w:t>
      </w:r>
    </w:p>
    <w:p w:rsidR="000C5B4A" w:rsidRDefault="00A901E7" w:rsidP="000C5B4A">
      <w:pPr>
        <w:numPr>
          <w:ilvl w:val="0"/>
          <w:numId w:val="4"/>
        </w:numPr>
        <w:tabs>
          <w:tab w:val="num" w:pos="900"/>
        </w:tabs>
        <w:spacing w:before="240" w:after="0"/>
        <w:ind w:left="1800"/>
        <w:rPr>
          <w:rFonts w:cs="Arial"/>
        </w:rPr>
      </w:pPr>
      <w:r>
        <w:rPr>
          <w:rFonts w:cs="Arial"/>
        </w:rPr>
        <w:t>Transportation (ESF #1)</w:t>
      </w:r>
    </w:p>
    <w:p w:rsidR="000C5B4A" w:rsidRDefault="00475269" w:rsidP="00475269">
      <w:pPr>
        <w:numPr>
          <w:ilvl w:val="0"/>
          <w:numId w:val="4"/>
        </w:numPr>
        <w:tabs>
          <w:tab w:val="num" w:pos="900"/>
        </w:tabs>
        <w:spacing w:before="240" w:after="0"/>
        <w:ind w:left="1800"/>
        <w:rPr>
          <w:rFonts w:cs="Arial"/>
        </w:rPr>
      </w:pPr>
      <w:r w:rsidRPr="00475269">
        <w:rPr>
          <w:rFonts w:cs="Arial"/>
        </w:rPr>
        <w:t>Communications and Alerting (ESF #2</w:t>
      </w:r>
      <w:r w:rsidR="00A901E7">
        <w:rPr>
          <w:rFonts w:cs="Arial"/>
        </w:rPr>
        <w:t>)</w:t>
      </w:r>
    </w:p>
    <w:p w:rsidR="000C5B4A" w:rsidRDefault="000C5B4A" w:rsidP="00475269">
      <w:pPr>
        <w:numPr>
          <w:ilvl w:val="0"/>
          <w:numId w:val="4"/>
        </w:numPr>
        <w:tabs>
          <w:tab w:val="num" w:pos="900"/>
        </w:tabs>
        <w:spacing w:before="240" w:after="0"/>
        <w:ind w:left="1800"/>
        <w:rPr>
          <w:rFonts w:cs="Arial"/>
        </w:rPr>
      </w:pPr>
      <w:r w:rsidRPr="000C5B4A">
        <w:rPr>
          <w:rFonts w:cs="Arial"/>
        </w:rPr>
        <w:t>Publ</w:t>
      </w:r>
      <w:r w:rsidR="00A901E7">
        <w:rPr>
          <w:rFonts w:cs="Arial"/>
        </w:rPr>
        <w:t>ic Works &amp; Engineering (ESF #3)</w:t>
      </w:r>
    </w:p>
    <w:p w:rsidR="00A4404E" w:rsidRDefault="00A901E7" w:rsidP="00A4404E">
      <w:pPr>
        <w:numPr>
          <w:ilvl w:val="0"/>
          <w:numId w:val="4"/>
        </w:numPr>
        <w:tabs>
          <w:tab w:val="num" w:pos="900"/>
        </w:tabs>
        <w:spacing w:before="240" w:after="0"/>
        <w:ind w:left="1800"/>
        <w:rPr>
          <w:rFonts w:cs="Arial"/>
        </w:rPr>
      </w:pPr>
      <w:r>
        <w:rPr>
          <w:rFonts w:cs="Arial"/>
        </w:rPr>
        <w:t>Firefighting (ESF #4)</w:t>
      </w:r>
    </w:p>
    <w:p w:rsidR="00A4404E" w:rsidRDefault="001044C1" w:rsidP="00A4404E">
      <w:pPr>
        <w:numPr>
          <w:ilvl w:val="0"/>
          <w:numId w:val="4"/>
        </w:numPr>
        <w:tabs>
          <w:tab w:val="num" w:pos="900"/>
        </w:tabs>
        <w:spacing w:before="240" w:after="0"/>
        <w:ind w:left="1800"/>
        <w:rPr>
          <w:rFonts w:cs="Arial"/>
        </w:rPr>
      </w:pPr>
      <w:r w:rsidRPr="005C140E">
        <w:rPr>
          <w:rFonts w:cs="Arial"/>
        </w:rPr>
        <w:t>Emergency Managem</w:t>
      </w:r>
      <w:r w:rsidR="00A901E7">
        <w:rPr>
          <w:rFonts w:cs="Arial"/>
        </w:rPr>
        <w:t>ent (ESF #5)</w:t>
      </w:r>
    </w:p>
    <w:p w:rsidR="00A4404E" w:rsidRDefault="00A4404E" w:rsidP="00A4404E">
      <w:pPr>
        <w:numPr>
          <w:ilvl w:val="0"/>
          <w:numId w:val="4"/>
        </w:numPr>
        <w:tabs>
          <w:tab w:val="num" w:pos="900"/>
        </w:tabs>
        <w:spacing w:before="240" w:after="0"/>
        <w:ind w:left="1800"/>
        <w:rPr>
          <w:rFonts w:cs="Arial"/>
        </w:rPr>
      </w:pPr>
      <w:r w:rsidRPr="00A4404E">
        <w:rPr>
          <w:rFonts w:cs="Arial"/>
        </w:rPr>
        <w:t>Mass Care, Housing, and Human Services (ESF #6)</w:t>
      </w:r>
    </w:p>
    <w:p w:rsidR="00475269" w:rsidRDefault="00A901E7" w:rsidP="00475269">
      <w:pPr>
        <w:numPr>
          <w:ilvl w:val="0"/>
          <w:numId w:val="4"/>
        </w:numPr>
        <w:tabs>
          <w:tab w:val="num" w:pos="900"/>
        </w:tabs>
        <w:spacing w:before="240" w:after="0"/>
        <w:ind w:left="1800"/>
        <w:rPr>
          <w:rFonts w:cs="Arial"/>
        </w:rPr>
      </w:pPr>
      <w:r>
        <w:rPr>
          <w:rFonts w:cs="Arial"/>
        </w:rPr>
        <w:t>Resource Support (ESF #7)</w:t>
      </w:r>
    </w:p>
    <w:p w:rsidR="000C5B4A" w:rsidRPr="000C5B4A" w:rsidRDefault="00A901E7" w:rsidP="00475269">
      <w:pPr>
        <w:numPr>
          <w:ilvl w:val="0"/>
          <w:numId w:val="4"/>
        </w:numPr>
        <w:tabs>
          <w:tab w:val="num" w:pos="900"/>
        </w:tabs>
        <w:spacing w:before="240" w:after="0"/>
        <w:ind w:left="1800"/>
        <w:rPr>
          <w:rFonts w:cs="Arial"/>
        </w:rPr>
      </w:pPr>
      <w:r>
        <w:rPr>
          <w:rFonts w:cs="Arial"/>
        </w:rPr>
        <w:t>Health and Medical (ESF #8)</w:t>
      </w:r>
    </w:p>
    <w:p w:rsidR="00A4404E" w:rsidRDefault="001044C1" w:rsidP="00A4404E">
      <w:pPr>
        <w:numPr>
          <w:ilvl w:val="0"/>
          <w:numId w:val="4"/>
        </w:numPr>
        <w:tabs>
          <w:tab w:val="num" w:pos="900"/>
        </w:tabs>
        <w:spacing w:before="240" w:after="0"/>
        <w:ind w:left="1800"/>
        <w:rPr>
          <w:rFonts w:cs="Arial"/>
        </w:rPr>
      </w:pPr>
      <w:r w:rsidRPr="005C140E">
        <w:rPr>
          <w:rFonts w:cs="Arial"/>
        </w:rPr>
        <w:t>S</w:t>
      </w:r>
      <w:r w:rsidR="00A901E7">
        <w:rPr>
          <w:rFonts w:cs="Arial"/>
        </w:rPr>
        <w:t>earch and Rescue (SAR) (EF #9)</w:t>
      </w:r>
    </w:p>
    <w:p w:rsidR="00A4404E" w:rsidRDefault="001044C1" w:rsidP="00A4404E">
      <w:pPr>
        <w:numPr>
          <w:ilvl w:val="0"/>
          <w:numId w:val="4"/>
        </w:numPr>
        <w:tabs>
          <w:tab w:val="num" w:pos="900"/>
        </w:tabs>
        <w:spacing w:before="240" w:after="0"/>
        <w:ind w:left="1800"/>
        <w:rPr>
          <w:rFonts w:cs="Arial"/>
        </w:rPr>
      </w:pPr>
      <w:r w:rsidRPr="005C140E">
        <w:rPr>
          <w:rFonts w:cs="Arial"/>
        </w:rPr>
        <w:t>Hazardous Materials</w:t>
      </w:r>
      <w:r w:rsidR="00470E11">
        <w:rPr>
          <w:rFonts w:cs="Arial"/>
        </w:rPr>
        <w:t xml:space="preserve"> (HAZMAT)</w:t>
      </w:r>
      <w:r w:rsidR="00A901E7">
        <w:rPr>
          <w:rFonts w:cs="Arial"/>
        </w:rPr>
        <w:t xml:space="preserve"> (ESF #10)</w:t>
      </w:r>
      <w:r w:rsidRPr="005C140E">
        <w:rPr>
          <w:rFonts w:cs="Arial"/>
        </w:rPr>
        <w:t xml:space="preserve"> </w:t>
      </w:r>
    </w:p>
    <w:p w:rsidR="000C5B4A" w:rsidRDefault="000C5B4A" w:rsidP="00475269">
      <w:pPr>
        <w:numPr>
          <w:ilvl w:val="0"/>
          <w:numId w:val="4"/>
        </w:numPr>
        <w:tabs>
          <w:tab w:val="num" w:pos="900"/>
        </w:tabs>
        <w:spacing w:before="240" w:after="0"/>
        <w:ind w:left="1800"/>
        <w:rPr>
          <w:rFonts w:cs="Arial"/>
        </w:rPr>
      </w:pPr>
      <w:r w:rsidRPr="000C5B4A">
        <w:rPr>
          <w:rFonts w:cs="Arial"/>
        </w:rPr>
        <w:t xml:space="preserve">Agriculture, Cultural, </w:t>
      </w:r>
      <w:r w:rsidR="00A901E7">
        <w:rPr>
          <w:rFonts w:cs="Arial"/>
        </w:rPr>
        <w:t>and Natural Resources (ESF #11)</w:t>
      </w:r>
    </w:p>
    <w:p w:rsidR="000C5B4A" w:rsidRDefault="003110A5" w:rsidP="00475269">
      <w:pPr>
        <w:numPr>
          <w:ilvl w:val="0"/>
          <w:numId w:val="4"/>
        </w:numPr>
        <w:tabs>
          <w:tab w:val="num" w:pos="900"/>
        </w:tabs>
        <w:spacing w:before="240" w:after="0"/>
        <w:ind w:left="1800"/>
        <w:rPr>
          <w:rFonts w:cs="Arial"/>
        </w:rPr>
      </w:pPr>
      <w:r>
        <w:rPr>
          <w:rFonts w:cs="Arial"/>
        </w:rPr>
        <w:t>Energy</w:t>
      </w:r>
      <w:r w:rsidR="00A901E7">
        <w:rPr>
          <w:rFonts w:cs="Arial"/>
        </w:rPr>
        <w:t xml:space="preserve"> (ESF #12)</w:t>
      </w:r>
    </w:p>
    <w:p w:rsidR="001044C1" w:rsidRDefault="00470E11" w:rsidP="00A4404E">
      <w:pPr>
        <w:numPr>
          <w:ilvl w:val="0"/>
          <w:numId w:val="4"/>
        </w:numPr>
        <w:tabs>
          <w:tab w:val="num" w:pos="900"/>
        </w:tabs>
        <w:spacing w:before="240" w:after="0"/>
        <w:ind w:left="1800"/>
        <w:rPr>
          <w:rFonts w:cs="Arial"/>
        </w:rPr>
      </w:pPr>
      <w:r>
        <w:rPr>
          <w:rFonts w:cs="Arial"/>
        </w:rPr>
        <w:t xml:space="preserve">Public Safety and </w:t>
      </w:r>
      <w:r w:rsidR="00A901E7">
        <w:rPr>
          <w:rFonts w:cs="Arial"/>
        </w:rPr>
        <w:t>Law Enforcement (ESF #13)</w:t>
      </w:r>
    </w:p>
    <w:p w:rsidR="00475269" w:rsidRPr="005C140E" w:rsidRDefault="00475269" w:rsidP="00475269">
      <w:pPr>
        <w:numPr>
          <w:ilvl w:val="0"/>
          <w:numId w:val="4"/>
        </w:numPr>
        <w:tabs>
          <w:tab w:val="num" w:pos="900"/>
        </w:tabs>
        <w:spacing w:before="240" w:after="0"/>
        <w:ind w:left="1800"/>
        <w:rPr>
          <w:rFonts w:cs="Arial"/>
        </w:rPr>
      </w:pPr>
      <w:r w:rsidRPr="00475269">
        <w:rPr>
          <w:rFonts w:cs="Arial"/>
        </w:rPr>
        <w:t>Volunteer an</w:t>
      </w:r>
      <w:r w:rsidR="00A901E7">
        <w:rPr>
          <w:rFonts w:cs="Arial"/>
        </w:rPr>
        <w:t>d Donation Management (ESF #14)</w:t>
      </w:r>
    </w:p>
    <w:p w:rsidR="000C5B4A" w:rsidRPr="005C140E" w:rsidRDefault="00A901E7" w:rsidP="00A4404E">
      <w:pPr>
        <w:numPr>
          <w:ilvl w:val="0"/>
          <w:numId w:val="4"/>
        </w:numPr>
        <w:tabs>
          <w:tab w:val="num" w:pos="900"/>
        </w:tabs>
        <w:spacing w:before="240" w:after="0"/>
        <w:ind w:left="1800"/>
        <w:rPr>
          <w:rFonts w:cs="Arial"/>
        </w:rPr>
      </w:pPr>
      <w:r>
        <w:rPr>
          <w:rFonts w:cs="Arial"/>
        </w:rPr>
        <w:t>Public Information (ESF #15)</w:t>
      </w:r>
    </w:p>
    <w:p w:rsidR="007309ED" w:rsidRDefault="007309ED" w:rsidP="00511C96">
      <w:pPr>
        <w:pStyle w:val="Heading3"/>
      </w:pPr>
      <w:r w:rsidRPr="007309ED">
        <w:lastRenderedPageBreak/>
        <w:t xml:space="preserve">Annex </w:t>
      </w:r>
      <w:r w:rsidR="003110A5">
        <w:t>B</w:t>
      </w:r>
      <w:r w:rsidRPr="007309ED">
        <w:t>: Incident/Hazard Specific</w:t>
      </w:r>
    </w:p>
    <w:p w:rsidR="00463EED" w:rsidRPr="0060606F" w:rsidRDefault="007309ED" w:rsidP="009C2C07">
      <w:pPr>
        <w:ind w:left="720"/>
      </w:pPr>
      <w:r w:rsidRPr="002D7520">
        <w:rPr>
          <w:rFonts w:cs="Arial"/>
        </w:rPr>
        <w:t>Some</w:t>
      </w:r>
      <w:r w:rsidR="00D44AE3" w:rsidRPr="002D7520">
        <w:rPr>
          <w:rFonts w:cs="Arial"/>
        </w:rPr>
        <w:t xml:space="preserve"> disaster</w:t>
      </w:r>
      <w:r w:rsidR="00B84A11" w:rsidRPr="002D7520">
        <w:rPr>
          <w:rFonts w:cs="Arial"/>
        </w:rPr>
        <w:t>s</w:t>
      </w:r>
      <w:r w:rsidR="00D44AE3" w:rsidRPr="002D7520">
        <w:rPr>
          <w:rFonts w:cs="Arial"/>
        </w:rPr>
        <w:t xml:space="preserve"> or</w:t>
      </w:r>
      <w:r w:rsidRPr="002D7520">
        <w:rPr>
          <w:rFonts w:cs="Arial"/>
        </w:rPr>
        <w:t xml:space="preserve"> emergenc</w:t>
      </w:r>
      <w:r w:rsidR="00B84A11" w:rsidRPr="002D7520">
        <w:rPr>
          <w:rFonts w:cs="Arial"/>
        </w:rPr>
        <w:t>ies</w:t>
      </w:r>
      <w:r w:rsidRPr="002D7520">
        <w:rPr>
          <w:rFonts w:cs="Arial"/>
        </w:rPr>
        <w:t xml:space="preserve"> require unique approaches to prevention, preparedness, response, recovery and miti</w:t>
      </w:r>
      <w:r w:rsidR="00B84A11" w:rsidRPr="002D7520">
        <w:rPr>
          <w:rFonts w:cs="Arial"/>
        </w:rPr>
        <w:t xml:space="preserve">gation at some, or all levels. </w:t>
      </w:r>
      <w:r w:rsidR="000822CA" w:rsidRPr="002D7520">
        <w:rPr>
          <w:rFonts w:cs="Arial"/>
        </w:rPr>
        <w:t xml:space="preserve">This Annex </w:t>
      </w:r>
      <w:r w:rsidR="002D7520" w:rsidRPr="002D7520">
        <w:rPr>
          <w:rFonts w:cs="Arial"/>
        </w:rPr>
        <w:t>constitutes a collection of materials intended to address specific incidents/hazards. It includes</w:t>
      </w:r>
      <w:r w:rsidRPr="002D7520">
        <w:rPr>
          <w:rFonts w:cs="Arial"/>
        </w:rPr>
        <w:t xml:space="preserve"> specialized guidance, processes and administration to meet those needs based upon the individual characteristics o</w:t>
      </w:r>
      <w:r w:rsidR="0060606F" w:rsidRPr="002D7520">
        <w:rPr>
          <w:rFonts w:cs="Arial"/>
        </w:rPr>
        <w:t>f the incident.</w:t>
      </w:r>
    </w:p>
    <w:p w:rsidR="00463EED" w:rsidRPr="007C0EEA" w:rsidRDefault="00463EED" w:rsidP="00511C96">
      <w:pPr>
        <w:pStyle w:val="Heading3"/>
      </w:pPr>
      <w:bookmarkStart w:id="25" w:name="_Toc336955607"/>
      <w:r w:rsidRPr="007C0EEA">
        <w:t>Attachments/Appendices</w:t>
      </w:r>
      <w:bookmarkEnd w:id="25"/>
    </w:p>
    <w:p w:rsidR="00CE2C03" w:rsidRDefault="00463EED" w:rsidP="00624C75">
      <w:pPr>
        <w:ind w:left="720"/>
        <w:rPr>
          <w:rFonts w:cs="Arial"/>
        </w:rPr>
      </w:pPr>
      <w:r w:rsidRPr="007C0EEA">
        <w:rPr>
          <w:rFonts w:cs="Arial"/>
        </w:rPr>
        <w:t xml:space="preserve">Attachments and Appendices provide </w:t>
      </w:r>
      <w:r w:rsidR="007C0EEA">
        <w:rPr>
          <w:rFonts w:cs="Arial"/>
        </w:rPr>
        <w:t>additional</w:t>
      </w:r>
      <w:r w:rsidR="007C0EEA" w:rsidRPr="007C0EEA">
        <w:rPr>
          <w:rFonts w:cs="Arial"/>
        </w:rPr>
        <w:t xml:space="preserve"> </w:t>
      </w:r>
      <w:r w:rsidRPr="007C0EEA">
        <w:rPr>
          <w:rFonts w:cs="Arial"/>
        </w:rPr>
        <w:t>relevant and/or more detailed supporting infor</w:t>
      </w:r>
      <w:r w:rsidR="00A901E7">
        <w:rPr>
          <w:rFonts w:cs="Arial"/>
        </w:rPr>
        <w:t>mation for each s</w:t>
      </w:r>
      <w:r w:rsidR="003110A5">
        <w:rPr>
          <w:rFonts w:cs="Arial"/>
        </w:rPr>
        <w:t>ection of the L</w:t>
      </w:r>
      <w:r w:rsidRPr="007C0EEA">
        <w:rPr>
          <w:rFonts w:cs="Arial"/>
        </w:rPr>
        <w:t>EOP.</w:t>
      </w:r>
      <w:r w:rsidR="0060606F">
        <w:rPr>
          <w:rFonts w:cs="Arial"/>
        </w:rPr>
        <w:t xml:space="preserve"> This includes glossaries, acronyms, statutory authorities, and other documents.</w:t>
      </w:r>
    </w:p>
    <w:p w:rsidR="00463EED" w:rsidRPr="007C0EEA" w:rsidRDefault="00463EED" w:rsidP="00767CE2">
      <w:pPr>
        <w:pStyle w:val="Heading2"/>
      </w:pPr>
      <w:bookmarkStart w:id="26" w:name="_Toc336955608"/>
      <w:bookmarkStart w:id="27" w:name="_Toc336956981"/>
      <w:bookmarkStart w:id="28" w:name="_Toc400394653"/>
      <w:r w:rsidRPr="007C0EEA">
        <w:t>Phases of Emergency Management</w:t>
      </w:r>
      <w:bookmarkEnd w:id="26"/>
      <w:bookmarkEnd w:id="27"/>
      <w:bookmarkEnd w:id="28"/>
    </w:p>
    <w:p w:rsidR="00463EED" w:rsidRDefault="00647DAC" w:rsidP="00560A6E">
      <w:pPr>
        <w:rPr>
          <w:rFonts w:cs="Arial"/>
        </w:rPr>
      </w:pPr>
      <w:r>
        <w:rPr>
          <w:rFonts w:cs="Arial"/>
          <w:noProof/>
        </w:rPr>
        <mc:AlternateContent>
          <mc:Choice Requires="wpg">
            <w:drawing>
              <wp:anchor distT="0" distB="0" distL="114300" distR="114300" simplePos="0" relativeHeight="251660800" behindDoc="0" locked="0" layoutInCell="1" allowOverlap="1">
                <wp:simplePos x="0" y="0"/>
                <wp:positionH relativeFrom="column">
                  <wp:posOffset>3615055</wp:posOffset>
                </wp:positionH>
                <wp:positionV relativeFrom="paragraph">
                  <wp:posOffset>450215</wp:posOffset>
                </wp:positionV>
                <wp:extent cx="2390140" cy="2649855"/>
                <wp:effectExtent l="0" t="4445" r="0" b="3175"/>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2649855"/>
                          <a:chOff x="677" y="597"/>
                          <a:chExt cx="23736" cy="26732"/>
                        </a:xfrm>
                      </wpg:grpSpPr>
                      <pic:pic xmlns:pic="http://schemas.openxmlformats.org/drawingml/2006/picture">
                        <pic:nvPicPr>
                          <pic:cNvPr id="3" name="Picture 835" descr="https://encrypted-tbn2.gstatic.com/images?q=tbn:ANd9GcRmkJnzDPeCch6CQucF75lc4iYh033bTEu3LHqWuxWivzHoJKI0"/>
                          <pic:cNvPicPr>
                            <a:picLocks noChangeAspect="1"/>
                          </pic:cNvPicPr>
                        </pic:nvPicPr>
                        <pic:blipFill>
                          <a:blip r:embed="rId15">
                            <a:extLst>
                              <a:ext uri="{28A0092B-C50C-407E-A947-70E740481C1C}">
                                <a14:useLocalDpi xmlns:a14="http://schemas.microsoft.com/office/drawing/2010/main" val="0"/>
                              </a:ext>
                            </a:extLst>
                          </a:blip>
                          <a:srcRect t="2776" b="32"/>
                          <a:stretch>
                            <a:fillRect/>
                          </a:stretch>
                        </pic:blipFill>
                        <pic:spPr bwMode="auto">
                          <a:xfrm>
                            <a:off x="2455" y="597"/>
                            <a:ext cx="21266" cy="2094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677" y="21082"/>
                            <a:ext cx="23736" cy="624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CD7" w:rsidRPr="009E292B" w:rsidRDefault="00C32CD7" w:rsidP="009E292B">
                              <w:pPr>
                                <w:pStyle w:val="Caption"/>
                                <w:rPr>
                                  <w:sz w:val="22"/>
                                </w:rPr>
                              </w:pPr>
                              <w:r w:rsidRPr="009E292B">
                                <w:rPr>
                                  <w:sz w:val="22"/>
                                </w:rPr>
                                <w:t xml:space="preserve">Figure 1: Phases of Emergency Management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5" o:spid="_x0000_s1026" style="position:absolute;left:0;text-align:left;margin-left:284.65pt;margin-top:35.45pt;width:188.2pt;height:208.65pt;z-index:251660800;mso-width-relative:margin;mso-height-relative:margin" coordorigin="677,597" coordsize="23736,267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5" o:spid="_x0000_s1027" type="#_x0000_t75" alt="https://encrypted-tbn2.gstatic.com/images?q=tbn:ANd9GcRmkJnzDPeCch6CQucF75lc4iYh033bTEu3LHqWuxWivzHoJKI0" style="position:absolute;left:2455;top:597;width:21266;height:2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EWDBAAAA2gAAAA8AAABkcnMvZG93bnJldi54bWxEj0FrwkAUhO+F/oflFXqrmxqsIbpKEUoF&#10;D9IY74/sMwlm34bd1aT/3hUEj8PMfMMs16PpxJWcby0r+JwkIIgrq1uuFZSHn48MhA/IGjvLpOCf&#10;PKxXry9LzLUd+I+uRahFhLDPUUETQp9L6auGDPqJ7Ymjd7LOYIjS1VI7HCLcdHKaJF/SYMtxocGe&#10;Ng1V5+JiFITfuj0W4zBLu/6Sloi7rNrPlXp/G78XIAKN4Rl+tLdaQQr3K/E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BEWDBAAAA2gAAAA8AAAAAAAAAAAAAAAAAnwIA&#10;AGRycy9kb3ducmV2LnhtbFBLBQYAAAAABAAEAPcAAACNAwAAAAA=&#10;">
                  <v:imagedata r:id="rId16" o:title="ANd9GcRmkJnzDPeCch6CQucF75lc4iYh033bTEu3LHqWuxWivzHoJKI0" croptop="1819f" cropbottom="21f"/>
                  <v:path arrowok="t"/>
                </v:shape>
                <v:shapetype id="_x0000_t202" coordsize="21600,21600" o:spt="202" path="m,l,21600r21600,l21600,xe">
                  <v:stroke joinstyle="miter"/>
                  <v:path gradientshapeok="t" o:connecttype="rect"/>
                </v:shapetype>
                <v:shape id="Text Box 4" o:spid="_x0000_s1028" type="#_x0000_t202" style="position:absolute;left:677;top:21082;width:23736;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cIA&#10;AADaAAAADwAAAGRycy9kb3ducmV2LnhtbESPT2sCMRTE74LfITzBmyYW2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NwgAAANoAAAAPAAAAAAAAAAAAAAAAAJgCAABkcnMvZG93&#10;bnJldi54bWxQSwUGAAAAAAQABAD1AAAAhwMAAAAA&#10;" fillcolor="white [3212]" stroked="f">
                  <v:textbox>
                    <w:txbxContent>
                      <w:p w:rsidR="00C32CD7" w:rsidRPr="009E292B" w:rsidRDefault="00C32CD7" w:rsidP="009E292B">
                        <w:pPr>
                          <w:pStyle w:val="Caption"/>
                          <w:rPr>
                            <w:sz w:val="22"/>
                          </w:rPr>
                        </w:pPr>
                        <w:r w:rsidRPr="009E292B">
                          <w:rPr>
                            <w:sz w:val="22"/>
                          </w:rPr>
                          <w:t xml:space="preserve">Figure 1: Phases of Emergency Management </w:t>
                        </w:r>
                      </w:p>
                    </w:txbxContent>
                  </v:textbox>
                </v:shape>
                <w10:wrap type="square"/>
              </v:group>
            </w:pict>
          </mc:Fallback>
        </mc:AlternateContent>
      </w:r>
      <w:r w:rsidR="00463EED" w:rsidRPr="001A2249">
        <w:rPr>
          <w:rFonts w:cs="Arial"/>
        </w:rPr>
        <w:t>Emergency management operations are carried ou</w:t>
      </w:r>
      <w:r w:rsidR="0043108F" w:rsidRPr="001A2249">
        <w:rPr>
          <w:rFonts w:cs="Arial"/>
        </w:rPr>
        <w:t xml:space="preserve">t within five distinct phases: </w:t>
      </w:r>
      <w:r w:rsidR="00463EED" w:rsidRPr="001A2249">
        <w:rPr>
          <w:rFonts w:cs="Arial"/>
        </w:rPr>
        <w:t>prevention, mitigation, preparedness, response</w:t>
      </w:r>
      <w:r w:rsidR="00C04700" w:rsidRPr="001A2249">
        <w:rPr>
          <w:rFonts w:cs="Arial"/>
        </w:rPr>
        <w:t>,</w:t>
      </w:r>
      <w:r w:rsidR="00463EED" w:rsidRPr="001A2249">
        <w:rPr>
          <w:rFonts w:cs="Arial"/>
        </w:rPr>
        <w:t xml:space="preserve"> and recovery.</w:t>
      </w:r>
      <w:r w:rsidR="00463EED" w:rsidRPr="007C0EEA">
        <w:rPr>
          <w:rFonts w:cs="Arial"/>
        </w:rPr>
        <w:t xml:space="preserve">  </w:t>
      </w:r>
    </w:p>
    <w:p w:rsidR="00DD4CFC" w:rsidRPr="00DD4CFC" w:rsidRDefault="00DD4CFC" w:rsidP="00560A6E">
      <w:pPr>
        <w:rPr>
          <w:rFonts w:cs="Arial"/>
          <w:i/>
        </w:rPr>
      </w:pPr>
      <w:r>
        <w:rPr>
          <w:rFonts w:cs="Arial"/>
          <w:i/>
        </w:rPr>
        <w:t xml:space="preserve">Define the </w:t>
      </w:r>
      <w:r w:rsidRPr="00C5300F">
        <w:rPr>
          <w:rFonts w:cs="Arial"/>
          <w:b/>
          <w:i/>
        </w:rPr>
        <w:t>emergency management phases</w:t>
      </w:r>
      <w:r>
        <w:rPr>
          <w:rFonts w:cs="Arial"/>
          <w:i/>
        </w:rPr>
        <w:t>.</w:t>
      </w:r>
    </w:p>
    <w:p w:rsidR="00560A6E" w:rsidRDefault="00463EED" w:rsidP="00182110">
      <w:pPr>
        <w:pStyle w:val="Heading3"/>
        <w:numPr>
          <w:ilvl w:val="0"/>
          <w:numId w:val="9"/>
        </w:numPr>
      </w:pPr>
      <w:bookmarkStart w:id="29" w:name="_Toc336955609"/>
      <w:r w:rsidRPr="00560A6E">
        <w:t>Prevention</w:t>
      </w:r>
    </w:p>
    <w:p w:rsidR="006D579C" w:rsidRPr="006D579C" w:rsidRDefault="006D579C" w:rsidP="006D579C">
      <w:pPr>
        <w:ind w:left="720"/>
        <w:rPr>
          <w:rFonts w:cs="Arial"/>
          <w:bCs/>
          <w:smallCaps/>
        </w:rPr>
      </w:pPr>
      <w:r w:rsidRPr="00D76FB4">
        <w:t xml:space="preserve">Prevention </w:t>
      </w:r>
      <w:r>
        <w:t xml:space="preserve">means </w:t>
      </w:r>
      <w:r w:rsidRPr="00D76FB4">
        <w:t>identify</w:t>
      </w:r>
      <w:r>
        <w:t>ing</w:t>
      </w:r>
      <w:r w:rsidRPr="00D76FB4">
        <w:t>, deter</w:t>
      </w:r>
      <w:r>
        <w:t>ring</w:t>
      </w:r>
      <w:r w:rsidRPr="00D76FB4">
        <w:t xml:space="preserve"> or stop</w:t>
      </w:r>
      <w:r>
        <w:t>ping</w:t>
      </w:r>
      <w:r w:rsidRPr="00D76FB4">
        <w:t xml:space="preserve"> an incident from occurring</w:t>
      </w:r>
      <w:r>
        <w:t xml:space="preserve"> to protect p</w:t>
      </w:r>
      <w:r w:rsidRPr="00D76FB4">
        <w:t>roperty and lives</w:t>
      </w:r>
      <w:r>
        <w:t>.</w:t>
      </w:r>
    </w:p>
    <w:bookmarkEnd w:id="29"/>
    <w:p w:rsidR="00560A6E" w:rsidRDefault="00D76FB4" w:rsidP="00511C96">
      <w:pPr>
        <w:pStyle w:val="Heading3"/>
      </w:pPr>
      <w:r w:rsidRPr="00D76FB4">
        <w:t>Mitigation</w:t>
      </w:r>
    </w:p>
    <w:p w:rsidR="006D579C" w:rsidRPr="006D579C" w:rsidRDefault="006D579C" w:rsidP="006D579C">
      <w:pPr>
        <w:ind w:left="720"/>
        <w:rPr>
          <w:bCs/>
          <w:smallCaps/>
        </w:rPr>
      </w:pPr>
      <w:r w:rsidRPr="007C0EEA">
        <w:t>Mitigation includes actions that are taken before an emergency to eliminate or reduce the risk to human life and property from natural, techn</w:t>
      </w:r>
      <w:r>
        <w:t xml:space="preserve">ological and/or civil hazards. </w:t>
      </w:r>
      <w:r w:rsidRPr="007C0EEA">
        <w:t xml:space="preserve">The goal of mitigation activities </w:t>
      </w:r>
      <w:r>
        <w:t>is</w:t>
      </w:r>
      <w:r w:rsidRPr="007C0EEA">
        <w:t xml:space="preserve"> to lessen the impact </w:t>
      </w:r>
      <w:r>
        <w:t>of a disaster or emergency</w:t>
      </w:r>
      <w:r w:rsidRPr="007C0EEA">
        <w:t xml:space="preserve"> and to reduce the costs of response and recovery operations.</w:t>
      </w:r>
    </w:p>
    <w:p w:rsidR="00560A6E" w:rsidRDefault="00463EED" w:rsidP="00511C96">
      <w:pPr>
        <w:pStyle w:val="Heading3"/>
      </w:pPr>
      <w:bookmarkStart w:id="30" w:name="_Toc336955618"/>
      <w:r w:rsidRPr="00D76FB4">
        <w:t>Preparedness</w:t>
      </w:r>
      <w:bookmarkEnd w:id="30"/>
      <w:r w:rsidR="00D76FB4" w:rsidRPr="00D76FB4">
        <w:t xml:space="preserve"> </w:t>
      </w:r>
      <w:r w:rsidR="00977087" w:rsidRPr="00D76FB4">
        <w:t>/</w:t>
      </w:r>
      <w:r w:rsidR="00D76FB4" w:rsidRPr="00D76FB4">
        <w:t xml:space="preserve"> </w:t>
      </w:r>
      <w:r w:rsidR="000822CA" w:rsidRPr="00D76FB4">
        <w:t>Protection</w:t>
      </w:r>
    </w:p>
    <w:p w:rsidR="006D579C" w:rsidRPr="006D579C" w:rsidRDefault="006D579C" w:rsidP="006D579C">
      <w:pPr>
        <w:ind w:left="720"/>
      </w:pPr>
      <w:r>
        <w:t xml:space="preserve">Preparedness/Protection actions are pre-emergency </w:t>
      </w:r>
      <w:r w:rsidRPr="007C0EEA">
        <w:t xml:space="preserve">activities that </w:t>
      </w:r>
      <w:r>
        <w:t>attempt to prepare organizations to</w:t>
      </w:r>
      <w:r w:rsidRPr="007C0EEA">
        <w:t xml:space="preserve"> effectively respond to</w:t>
      </w:r>
      <w:r>
        <w:t xml:space="preserve"> disasters or</w:t>
      </w:r>
      <w:r w:rsidRPr="007C0EEA">
        <w:t xml:space="preserve"> emergencies. </w:t>
      </w:r>
      <w:r>
        <w:t>This phase i</w:t>
      </w:r>
      <w:r w:rsidRPr="007C0EEA">
        <w:t>nvolves</w:t>
      </w:r>
      <w:r>
        <w:t xml:space="preserve"> </w:t>
      </w:r>
      <w:r w:rsidRPr="007C0EEA">
        <w:t>training, exercising, planning</w:t>
      </w:r>
      <w:r>
        <w:t>,</w:t>
      </w:r>
      <w:r w:rsidRPr="007C0EEA">
        <w:t xml:space="preserve"> </w:t>
      </w:r>
      <w:r>
        <w:t>an</w:t>
      </w:r>
      <w:r w:rsidRPr="007C0EEA">
        <w:t>d resource identification a</w:t>
      </w:r>
      <w:r>
        <w:t xml:space="preserve">nd acquisition. When these tactics are effectively created and implemented </w:t>
      </w:r>
      <w:r w:rsidRPr="007C0EEA">
        <w:t xml:space="preserve">before an event </w:t>
      </w:r>
      <w:r>
        <w:t xml:space="preserve">there </w:t>
      </w:r>
      <w:r w:rsidRPr="007C0EEA">
        <w:t xml:space="preserve">may </w:t>
      </w:r>
      <w:r>
        <w:t>be a reduction in the</w:t>
      </w:r>
      <w:r w:rsidRPr="007C0EEA">
        <w:t xml:space="preserve"> cascading events</w:t>
      </w:r>
      <w:r>
        <w:t xml:space="preserve"> of a disaster or emergency</w:t>
      </w:r>
      <w:r w:rsidRPr="007C0EEA">
        <w:t>.</w:t>
      </w:r>
    </w:p>
    <w:p w:rsidR="00560A6E" w:rsidRDefault="00D76FB4" w:rsidP="00511C96">
      <w:pPr>
        <w:pStyle w:val="Heading3"/>
      </w:pPr>
      <w:bookmarkStart w:id="31" w:name="_Toc336955619"/>
      <w:r w:rsidRPr="00D76FB4">
        <w:lastRenderedPageBreak/>
        <w:t>R</w:t>
      </w:r>
      <w:r w:rsidR="00463EED" w:rsidRPr="00D76FB4">
        <w:t>esponse</w:t>
      </w:r>
      <w:bookmarkEnd w:id="31"/>
    </w:p>
    <w:p w:rsidR="006D579C" w:rsidRPr="006D579C" w:rsidRDefault="006D579C" w:rsidP="006D579C">
      <w:pPr>
        <w:ind w:left="720"/>
      </w:pPr>
      <w:r w:rsidRPr="00F862EF">
        <w:t>Response actions are taken immediately prior to, during, or directly after a</w:t>
      </w:r>
      <w:r>
        <w:t xml:space="preserve"> disaster or</w:t>
      </w:r>
      <w:r w:rsidRPr="00F862EF">
        <w:t xml:space="preserve"> emergency to save l</w:t>
      </w:r>
      <w:r>
        <w:t>ives,</w:t>
      </w:r>
      <w:r w:rsidRPr="00F862EF">
        <w:t xml:space="preserve"> minimize damage to property and enhance </w:t>
      </w:r>
      <w:r>
        <w:t xml:space="preserve">the effectiveness of recovery. </w:t>
      </w:r>
      <w:r w:rsidRPr="00F862EF">
        <w:t>Response begins when an emergency</w:t>
      </w:r>
      <w:r>
        <w:t xml:space="preserve"> or disaster</w:t>
      </w:r>
      <w:r w:rsidRPr="00F862EF">
        <w:t xml:space="preserve"> is imminent </w:t>
      </w:r>
      <w:r>
        <w:t>and/</w:t>
      </w:r>
      <w:r w:rsidRPr="00F862EF">
        <w:t xml:space="preserve">or immediately after </w:t>
      </w:r>
      <w:r>
        <w:t>it</w:t>
      </w:r>
      <w:r w:rsidRPr="00F862EF">
        <w:t xml:space="preserve"> </w:t>
      </w:r>
      <w:r>
        <w:t xml:space="preserve">occurs. </w:t>
      </w:r>
    </w:p>
    <w:p w:rsidR="00560A6E" w:rsidRDefault="00463EED" w:rsidP="00511C96">
      <w:pPr>
        <w:pStyle w:val="Heading3"/>
      </w:pPr>
      <w:bookmarkStart w:id="32" w:name="_Toc336955620"/>
      <w:r w:rsidRPr="00D76FB4">
        <w:t>Recovery</w:t>
      </w:r>
      <w:bookmarkEnd w:id="32"/>
    </w:p>
    <w:p w:rsidR="00DD4CFC" w:rsidRDefault="006D579C" w:rsidP="00123618">
      <w:pPr>
        <w:ind w:left="720"/>
      </w:pPr>
      <w:r>
        <w:t xml:space="preserve">Recovery includes both </w:t>
      </w:r>
      <w:r w:rsidRPr="00F862EF">
        <w:t>short-term and long-term activities</w:t>
      </w:r>
      <w:r>
        <w:t>. Short-term recovery aims a</w:t>
      </w:r>
      <w:r w:rsidRPr="00F862EF">
        <w:t>t return</w:t>
      </w:r>
      <w:r>
        <w:t>ing</w:t>
      </w:r>
      <w:r w:rsidRPr="00F862EF">
        <w:t xml:space="preserve"> infrastructure systems </w:t>
      </w:r>
      <w:r>
        <w:t>back to operating standards. Long-term recovery works to return the site to “near</w:t>
      </w:r>
      <w:r w:rsidRPr="00F862EF">
        <w:t xml:space="preserve"> normal</w:t>
      </w:r>
      <w:r>
        <w:t>”</w:t>
      </w:r>
      <w:r w:rsidRPr="00F862EF">
        <w:t xml:space="preserve"> conditions</w:t>
      </w:r>
      <w:r>
        <w:t xml:space="preserve"> after a disaster or emergency. </w:t>
      </w:r>
      <w:r w:rsidRPr="00F862EF">
        <w:t>Long-term recovery</w:t>
      </w:r>
      <w:r>
        <w:t xml:space="preserve"> also</w:t>
      </w:r>
      <w:r w:rsidRPr="00F862EF">
        <w:t xml:space="preserve"> includes restoring economic activity and rebuilding co</w:t>
      </w:r>
      <w:r>
        <w:t xml:space="preserve">mmunity facilities and housing. </w:t>
      </w:r>
      <w:r w:rsidRPr="00F862EF">
        <w:t>Long-term recovery can take months or years.</w:t>
      </w:r>
      <w:r>
        <w:t xml:space="preserve"> In some cases</w:t>
      </w:r>
      <w:r w:rsidRPr="00F862EF">
        <w:t>,</w:t>
      </w:r>
      <w:r>
        <w:t xml:space="preserve"> recovery </w:t>
      </w:r>
      <w:r w:rsidRPr="00F862EF">
        <w:t>begin</w:t>
      </w:r>
      <w:r>
        <w:t>s</w:t>
      </w:r>
      <w:r w:rsidRPr="00F862EF">
        <w:t xml:space="preserve"> during the response to a </w:t>
      </w:r>
      <w:r>
        <w:t>disaster or emergency</w:t>
      </w:r>
      <w:r w:rsidRPr="00F862EF">
        <w:t xml:space="preserve"> concurrently</w:t>
      </w:r>
      <w:r>
        <w:t xml:space="preserve"> with response efforts. </w:t>
      </w:r>
      <w:bookmarkStart w:id="33" w:name="_Toc336955621"/>
      <w:bookmarkStart w:id="34" w:name="_Toc336956982"/>
    </w:p>
    <w:p w:rsidR="00463EED" w:rsidRPr="00F862EF" w:rsidRDefault="00463EED" w:rsidP="00767CE2">
      <w:pPr>
        <w:pStyle w:val="Heading2"/>
      </w:pPr>
      <w:bookmarkStart w:id="35" w:name="_Toc400394654"/>
      <w:r w:rsidRPr="00F862EF">
        <w:t>Incident Management Activities</w:t>
      </w:r>
      <w:bookmarkEnd w:id="33"/>
      <w:bookmarkEnd w:id="34"/>
      <w:bookmarkEnd w:id="35"/>
    </w:p>
    <w:p w:rsidR="00463EED" w:rsidRPr="00EA05E2" w:rsidRDefault="000822CA" w:rsidP="00182110">
      <w:pPr>
        <w:pStyle w:val="Heading3"/>
        <w:numPr>
          <w:ilvl w:val="0"/>
          <w:numId w:val="17"/>
        </w:numPr>
      </w:pPr>
      <w:bookmarkStart w:id="36" w:name="_Toc336955622"/>
      <w:r w:rsidRPr="00EA05E2">
        <w:t xml:space="preserve">National Incident </w:t>
      </w:r>
      <w:r w:rsidR="0055697E" w:rsidRPr="00EA05E2">
        <w:t>Management</w:t>
      </w:r>
      <w:r w:rsidRPr="00EA05E2">
        <w:t xml:space="preserve"> System</w:t>
      </w:r>
      <w:r w:rsidR="00A901E7">
        <w:t xml:space="preserve"> </w:t>
      </w:r>
      <w:r w:rsidRPr="00EA05E2">
        <w:t>(NIMS)</w:t>
      </w:r>
      <w:r w:rsidR="00A901E7">
        <w:t xml:space="preserve"> / </w:t>
      </w:r>
      <w:r w:rsidR="009E292B">
        <w:t xml:space="preserve">Incident Command System </w:t>
      </w:r>
      <w:r w:rsidR="00463EED" w:rsidRPr="00EA05E2">
        <w:t>(ICS)</w:t>
      </w:r>
      <w:bookmarkEnd w:id="36"/>
    </w:p>
    <w:p w:rsidR="00B81003" w:rsidRPr="00B81003" w:rsidRDefault="00B81003" w:rsidP="009C2C07">
      <w:pPr>
        <w:ind w:left="720"/>
        <w:rPr>
          <w:i/>
        </w:rPr>
      </w:pPr>
      <w:r>
        <w:rPr>
          <w:i/>
        </w:rPr>
        <w:t xml:space="preserve">Define </w:t>
      </w:r>
      <w:r w:rsidRPr="00C5300F">
        <w:rPr>
          <w:b/>
          <w:i/>
        </w:rPr>
        <w:t>NIMS</w:t>
      </w:r>
      <w:r>
        <w:rPr>
          <w:i/>
        </w:rPr>
        <w:t xml:space="preserve"> and explain how your jurisdiction uses it.</w:t>
      </w:r>
    </w:p>
    <w:p w:rsidR="00463EED" w:rsidRPr="00F862EF" w:rsidRDefault="000822CA" w:rsidP="009C2C07">
      <w:pPr>
        <w:ind w:left="720"/>
      </w:pPr>
      <w:r>
        <w:t>NIMS is the national model for Preparedness</w:t>
      </w:r>
      <w:r w:rsidR="00A901E7">
        <w:t xml:space="preserve">, </w:t>
      </w:r>
      <w:r>
        <w:t xml:space="preserve"> Communications and Information Management</w:t>
      </w:r>
      <w:r w:rsidR="00A901E7">
        <w:t xml:space="preserve">, </w:t>
      </w:r>
      <w:r>
        <w:t xml:space="preserve"> </w:t>
      </w:r>
      <w:r w:rsidR="00977087">
        <w:t>Resource Management</w:t>
      </w:r>
      <w:r w:rsidR="00A901E7">
        <w:t xml:space="preserve">, </w:t>
      </w:r>
      <w:r>
        <w:t xml:space="preserve"> and Command and Management. </w:t>
      </w:r>
      <w:r w:rsidR="00463EED" w:rsidRPr="00F862EF">
        <w:t>ICS</w:t>
      </w:r>
      <w:r w:rsidR="007C393C">
        <w:t>, established by NIMS,</w:t>
      </w:r>
      <w:r w:rsidR="00463EED" w:rsidRPr="00F862EF">
        <w:t xml:space="preserve"> is the model for command, control</w:t>
      </w:r>
      <w:r w:rsidR="00F862EF">
        <w:t>,</w:t>
      </w:r>
      <w:r w:rsidR="00463EED" w:rsidRPr="00F862EF">
        <w:t xml:space="preserve"> and coordination </w:t>
      </w:r>
      <w:r w:rsidR="00832636">
        <w:t>for</w:t>
      </w:r>
      <w:r w:rsidR="00832636" w:rsidRPr="00F862EF">
        <w:t xml:space="preserve"> </w:t>
      </w:r>
      <w:r w:rsidR="0088114C">
        <w:t xml:space="preserve">an emergency response. </w:t>
      </w:r>
      <w:r w:rsidR="00F862EF">
        <w:t xml:space="preserve">This system </w:t>
      </w:r>
      <w:r w:rsidR="00463EED" w:rsidRPr="00F862EF">
        <w:t>provides a means to coordinate the efforts of individual agencies as they work toward stabilizing the incident</w:t>
      </w:r>
      <w:r w:rsidR="00B36A40" w:rsidRPr="00F862EF">
        <w:t>,</w:t>
      </w:r>
      <w:r w:rsidR="00463EED" w:rsidRPr="00F862EF">
        <w:t xml:space="preserve"> protecting life, property</w:t>
      </w:r>
      <w:r w:rsidR="00B36A40" w:rsidRPr="00F862EF">
        <w:t>,</w:t>
      </w:r>
      <w:r w:rsidR="0088114C">
        <w:t xml:space="preserve"> and the environment. </w:t>
      </w:r>
      <w:r w:rsidR="00463EED" w:rsidRPr="00F862EF">
        <w:t>ICS uses principles known to improve efficiency and effective</w:t>
      </w:r>
      <w:r w:rsidR="00E317DD">
        <w:t xml:space="preserve">ness in an emergency response. </w:t>
      </w:r>
      <w:r w:rsidR="00F862EF">
        <w:t>Due to</w:t>
      </w:r>
      <w:r w:rsidR="00463EED" w:rsidRPr="00F862EF">
        <w:t xml:space="preserve"> the increased complexity of events occurring in New Hampshire and the number of agencies/departments with</w:t>
      </w:r>
      <w:r w:rsidR="00F862EF">
        <w:t xml:space="preserve"> a</w:t>
      </w:r>
      <w:r w:rsidR="00463EED" w:rsidRPr="00F862EF">
        <w:t xml:space="preserve"> responsibility to act, the </w:t>
      </w:r>
      <w:r w:rsidR="00ED4B7C">
        <w:t>jurisdiction</w:t>
      </w:r>
      <w:r w:rsidR="00463EED" w:rsidRPr="00F862EF">
        <w:t xml:space="preserve"> utilizes ICS as the operational system to </w:t>
      </w:r>
      <w:r w:rsidR="001924AF" w:rsidRPr="00F862EF">
        <w:t xml:space="preserve">manage </w:t>
      </w:r>
      <w:r w:rsidR="00463EED" w:rsidRPr="00F862EF">
        <w:t>disaster</w:t>
      </w:r>
      <w:r w:rsidR="00F862EF">
        <w:t xml:space="preserve"> and </w:t>
      </w:r>
      <w:r w:rsidR="00463EED" w:rsidRPr="00F862EF">
        <w:t>emergency situations.</w:t>
      </w:r>
    </w:p>
    <w:p w:rsidR="00463EED" w:rsidRPr="00F862EF" w:rsidRDefault="00DA491C" w:rsidP="00511C96">
      <w:pPr>
        <w:pStyle w:val="Heading3"/>
      </w:pPr>
      <w:r>
        <w:t xml:space="preserve">Local </w:t>
      </w:r>
      <w:r w:rsidR="00491581">
        <w:t>Emergency Operations Center (</w:t>
      </w:r>
      <w:r w:rsidR="00463EED" w:rsidRPr="00F862EF">
        <w:t>EOC</w:t>
      </w:r>
      <w:r w:rsidR="00491581">
        <w:t>)</w:t>
      </w:r>
      <w:r w:rsidR="00463EED" w:rsidRPr="00F862EF">
        <w:t xml:space="preserve"> Activation</w:t>
      </w:r>
      <w:r w:rsidR="0070411A">
        <w:t xml:space="preserve"> for Monitoring</w:t>
      </w:r>
    </w:p>
    <w:p w:rsidR="00C5300F" w:rsidRPr="00C5300F" w:rsidRDefault="00C5300F" w:rsidP="005119E1">
      <w:pPr>
        <w:pStyle w:val="SubPOINTA"/>
        <w:numPr>
          <w:ilvl w:val="0"/>
          <w:numId w:val="0"/>
        </w:numPr>
        <w:ind w:left="720"/>
        <w:rPr>
          <w:rFonts w:ascii="Arial" w:hAnsi="Arial" w:cs="Arial"/>
          <w:b w:val="0"/>
          <w:i/>
        </w:rPr>
      </w:pPr>
      <w:r>
        <w:rPr>
          <w:rFonts w:ascii="Arial" w:hAnsi="Arial" w:cs="Arial"/>
          <w:b w:val="0"/>
          <w:i/>
        </w:rPr>
        <w:t xml:space="preserve">Define who the local response is activated through (EM, Police, </w:t>
      </w:r>
      <w:r w:rsidR="00375AA3">
        <w:rPr>
          <w:rFonts w:ascii="Arial" w:hAnsi="Arial" w:cs="Arial"/>
          <w:b w:val="0"/>
          <w:i/>
        </w:rPr>
        <w:t>and Fire</w:t>
      </w:r>
      <w:r>
        <w:rPr>
          <w:rFonts w:ascii="Arial" w:hAnsi="Arial" w:cs="Arial"/>
          <w:b w:val="0"/>
          <w:i/>
        </w:rPr>
        <w:t>)</w:t>
      </w:r>
      <w:r w:rsidR="005119E1">
        <w:rPr>
          <w:rFonts w:ascii="Arial" w:hAnsi="Arial" w:cs="Arial"/>
          <w:b w:val="0"/>
          <w:i/>
        </w:rPr>
        <w:t xml:space="preserve"> and how hazard monitoring occurs in your jurisdiction</w:t>
      </w:r>
      <w:r>
        <w:rPr>
          <w:rFonts w:ascii="Arial" w:hAnsi="Arial" w:cs="Arial"/>
          <w:b w:val="0"/>
          <w:i/>
        </w:rPr>
        <w:t>.</w:t>
      </w:r>
    </w:p>
    <w:p w:rsidR="00463EED" w:rsidRPr="006F4524" w:rsidRDefault="00463EED" w:rsidP="00767CE2">
      <w:pPr>
        <w:pStyle w:val="Heading2"/>
      </w:pPr>
      <w:bookmarkStart w:id="37" w:name="_Toc336955623"/>
      <w:bookmarkStart w:id="38" w:name="_Toc336956983"/>
      <w:bookmarkStart w:id="39" w:name="_Toc400394655"/>
      <w:r w:rsidRPr="006F4524">
        <w:t>Emergency Support Functions</w:t>
      </w:r>
      <w:bookmarkEnd w:id="37"/>
      <w:bookmarkEnd w:id="38"/>
      <w:bookmarkEnd w:id="39"/>
      <w:r w:rsidRPr="006F4524">
        <w:t xml:space="preserve"> </w:t>
      </w:r>
    </w:p>
    <w:p w:rsidR="00C5300F" w:rsidRPr="00C5300F" w:rsidRDefault="00C5300F" w:rsidP="009E292B">
      <w:pPr>
        <w:rPr>
          <w:rStyle w:val="Heading3Char"/>
          <w:i/>
        </w:rPr>
      </w:pPr>
      <w:bookmarkStart w:id="40" w:name="_Toc336955624"/>
      <w:r w:rsidRPr="00624C75">
        <w:rPr>
          <w:i/>
        </w:rPr>
        <w:t xml:space="preserve">Define each ESF that is </w:t>
      </w:r>
      <w:r w:rsidR="00E24435" w:rsidRPr="00624C75">
        <w:rPr>
          <w:i/>
        </w:rPr>
        <w:t xml:space="preserve">used in the EOC and what it </w:t>
      </w:r>
      <w:r w:rsidRPr="00624C75">
        <w:rPr>
          <w:i/>
        </w:rPr>
        <w:t>address</w:t>
      </w:r>
      <w:r w:rsidR="00ED4B7C" w:rsidRPr="00624C75">
        <w:rPr>
          <w:i/>
        </w:rPr>
        <w:t>es</w:t>
      </w:r>
      <w:r w:rsidRPr="00624C75">
        <w:rPr>
          <w:i/>
        </w:rPr>
        <w:t>.</w:t>
      </w:r>
      <w:r w:rsidR="00ED4B7C" w:rsidRPr="00624C75">
        <w:rPr>
          <w:i/>
        </w:rPr>
        <w:t xml:space="preserve"> </w:t>
      </w:r>
      <w:r w:rsidR="00ED4B7C" w:rsidRPr="00ED4B7C">
        <w:rPr>
          <w:i/>
        </w:rPr>
        <w:t>Note: this should only be an overview as detailed roles and responsibilities are addressed later in the document.</w:t>
      </w:r>
      <w:r w:rsidR="00B61F2A">
        <w:rPr>
          <w:i/>
        </w:rPr>
        <w:t xml:space="preserve"> The scope of each ESF will depend on the jurisdiction.</w:t>
      </w:r>
    </w:p>
    <w:p w:rsidR="00463EED" w:rsidRPr="009E292B" w:rsidRDefault="00463EED" w:rsidP="009E292B">
      <w:pPr>
        <w:rPr>
          <w:b/>
        </w:rPr>
      </w:pPr>
      <w:r w:rsidRPr="009E292B">
        <w:rPr>
          <w:rStyle w:val="Heading3Char"/>
        </w:rPr>
        <w:t>ESF #1 – Transportation</w:t>
      </w:r>
      <w:bookmarkEnd w:id="40"/>
      <w:r w:rsidRPr="009E292B">
        <w:t xml:space="preserve"> addresses </w:t>
      </w:r>
      <w:r w:rsidR="0033184D" w:rsidRPr="009E292B">
        <w:t xml:space="preserve">emergency-related transportation issues that include assessing damage to and restoring and maintaining land, air and water </w:t>
      </w:r>
      <w:r w:rsidR="0033184D" w:rsidRPr="009E292B">
        <w:lastRenderedPageBreak/>
        <w:t>transportation routes during disasters or emergencies in coordination with governmental and private organizations, as required.  In addition, ESF #1 supports evacuation and re-entry operations for threatened/involved areas and the transportation of response personnel, materials, goods and services to emergency sites.</w:t>
      </w:r>
    </w:p>
    <w:p w:rsidR="00463EED" w:rsidRPr="009E292B" w:rsidRDefault="00463EED" w:rsidP="009E292B">
      <w:pPr>
        <w:rPr>
          <w:b/>
        </w:rPr>
      </w:pPr>
      <w:bookmarkStart w:id="41" w:name="_Toc336955625"/>
      <w:r w:rsidRPr="009E292B">
        <w:rPr>
          <w:rStyle w:val="Heading3Char"/>
        </w:rPr>
        <w:t>ESF #2 – Communications and Alerting</w:t>
      </w:r>
      <w:bookmarkEnd w:id="41"/>
      <w:r w:rsidR="00DE6896">
        <w:t xml:space="preserve"> addresses</w:t>
      </w:r>
      <w:r w:rsidRPr="009E292B">
        <w:t xml:space="preserve"> </w:t>
      </w:r>
      <w:r w:rsidR="00DE6896" w:rsidRPr="009E292B">
        <w:t xml:space="preserve">the provision of communication </w:t>
      </w:r>
      <w:r w:rsidR="00B61F2A">
        <w:t xml:space="preserve">resources and coordination </w:t>
      </w:r>
      <w:r w:rsidR="00DE6896" w:rsidRPr="009E292B">
        <w:t xml:space="preserve">to support </w:t>
      </w:r>
      <w:r w:rsidR="00E13BA7">
        <w:t xml:space="preserve">local </w:t>
      </w:r>
      <w:r w:rsidR="00B61F2A">
        <w:t>collaboration and information sharing</w:t>
      </w:r>
      <w:r w:rsidR="00DE6896" w:rsidRPr="009E292B">
        <w:t xml:space="preserve">. ESF #2 is also responsible for the provision of emergency warning and notifications to the public and response personnel as well as the back-up, restoration and repair of </w:t>
      </w:r>
      <w:r w:rsidR="00B61F2A">
        <w:t>some communication</w:t>
      </w:r>
      <w:r w:rsidR="00DE6896" w:rsidRPr="009E292B">
        <w:t xml:space="preserve"> infrastructure.</w:t>
      </w:r>
    </w:p>
    <w:p w:rsidR="00463EED" w:rsidRPr="009E292B" w:rsidRDefault="00463EED" w:rsidP="009E292B">
      <w:pPr>
        <w:rPr>
          <w:b/>
        </w:rPr>
      </w:pPr>
      <w:bookmarkStart w:id="42" w:name="_Toc336955626"/>
      <w:r w:rsidRPr="009E292B">
        <w:rPr>
          <w:rStyle w:val="Heading3Char"/>
        </w:rPr>
        <w:t>ESF #3 – Public Works and Engineering</w:t>
      </w:r>
      <w:bookmarkEnd w:id="42"/>
      <w:r w:rsidRPr="009E292B">
        <w:t xml:space="preserve"> addresses </w:t>
      </w:r>
      <w:r w:rsidR="00DE6896" w:rsidRPr="009E292B">
        <w:t>most engineering concerns that are not related to transportation systems and becomes involved in a</w:t>
      </w:r>
      <w:r w:rsidR="00B61F2A">
        <w:t xml:space="preserve"> wide array of mission types </w:t>
      </w:r>
      <w:r w:rsidR="00DE6896" w:rsidRPr="009E292B">
        <w:t>in response and recovery efforts. These missions include inspection and assessment; debris removal management; demolition and stabilization; reconnaissance; emergency repairs; and, temporary and permanent construction.</w:t>
      </w:r>
    </w:p>
    <w:p w:rsidR="00463EED" w:rsidRPr="009E292B" w:rsidRDefault="00463EED" w:rsidP="009E292B">
      <w:pPr>
        <w:rPr>
          <w:b/>
        </w:rPr>
      </w:pPr>
      <w:bookmarkStart w:id="43" w:name="_Toc336955627"/>
      <w:r w:rsidRPr="009E292B">
        <w:rPr>
          <w:rStyle w:val="Heading3Char"/>
        </w:rPr>
        <w:t>ESF #4 – Firefighting</w:t>
      </w:r>
      <w:bookmarkEnd w:id="43"/>
      <w:r w:rsidRPr="009E292B">
        <w:t xml:space="preserve"> </w:t>
      </w:r>
      <w:r w:rsidR="00DE6896">
        <w:t>addresses</w:t>
      </w:r>
      <w:r w:rsidR="00DE6896" w:rsidRPr="009E292B">
        <w:t xml:space="preserve"> fire suppression in rural, urban and wild-land settings that result from naturally-occurring, technological or man-made disasters or emergencies. Local jurisdictions have the responsibility of providing basic fire service protection. </w:t>
      </w:r>
    </w:p>
    <w:p w:rsidR="00463EED" w:rsidRPr="009E292B" w:rsidRDefault="00463EED" w:rsidP="009E292B">
      <w:pPr>
        <w:rPr>
          <w:b/>
        </w:rPr>
      </w:pPr>
      <w:bookmarkStart w:id="44" w:name="_Toc336955628"/>
      <w:r w:rsidRPr="009E292B">
        <w:rPr>
          <w:rStyle w:val="Heading3Char"/>
        </w:rPr>
        <w:t>ESF #5 – Emergency Management</w:t>
      </w:r>
      <w:bookmarkEnd w:id="44"/>
      <w:r w:rsidRPr="009E292B">
        <w:t xml:space="preserve"> </w:t>
      </w:r>
      <w:r w:rsidR="00DE6896">
        <w:t>addresses</w:t>
      </w:r>
      <w:r w:rsidR="00DE6896" w:rsidRPr="009E292B">
        <w:t xml:space="preserve"> the coordination of </w:t>
      </w:r>
      <w:r w:rsidR="00B61F2A">
        <w:t>l</w:t>
      </w:r>
      <w:r w:rsidR="00DE6896">
        <w:t>ocal</w:t>
      </w:r>
      <w:r w:rsidR="00DE6896" w:rsidRPr="009E292B">
        <w:t xml:space="preserve"> incident management and response efforts to support local efforts. It encompasses the coordination o</w:t>
      </w:r>
      <w:r w:rsidR="00DE6896">
        <w:t>f activities identified in the L</w:t>
      </w:r>
      <w:r w:rsidR="00DE6896" w:rsidRPr="009E292B">
        <w:t>EOP; the operation of the EOC; incident action planning</w:t>
      </w:r>
      <w:r w:rsidR="00DE6896">
        <w:t>;</w:t>
      </w:r>
      <w:r w:rsidR="00DE6896" w:rsidRPr="009E292B">
        <w:t xml:space="preserve"> situational awareness and information-sharing; and, provides direction a</w:t>
      </w:r>
      <w:r w:rsidR="00B61F2A">
        <w:t>nd control over the use of l</w:t>
      </w:r>
      <w:r w:rsidR="00DE6896">
        <w:t>ocal</w:t>
      </w:r>
      <w:r w:rsidR="00DE6896" w:rsidRPr="009E292B">
        <w:t xml:space="preserve"> resources.</w:t>
      </w:r>
    </w:p>
    <w:p w:rsidR="00463EED" w:rsidRPr="009E292B" w:rsidRDefault="00463EED" w:rsidP="009E292B">
      <w:pPr>
        <w:rPr>
          <w:b/>
        </w:rPr>
      </w:pPr>
      <w:bookmarkStart w:id="45" w:name="_Toc336955629"/>
      <w:r w:rsidRPr="009E292B">
        <w:rPr>
          <w:rStyle w:val="Heading3Char"/>
        </w:rPr>
        <w:t>ESF #6 – Mass Care, Housing and Human Services</w:t>
      </w:r>
      <w:bookmarkEnd w:id="45"/>
      <w:r w:rsidRPr="009E292B">
        <w:t xml:space="preserve"> </w:t>
      </w:r>
      <w:r w:rsidR="00DE6896" w:rsidRPr="009E292B">
        <w:t xml:space="preserve">addresses, coordinates and reports on the emergency mass care activities of </w:t>
      </w:r>
      <w:r w:rsidR="00B61F2A">
        <w:t>l</w:t>
      </w:r>
      <w:r w:rsidR="00DE6896">
        <w:t>ocal</w:t>
      </w:r>
      <w:r w:rsidR="00DE6896" w:rsidRPr="009E292B">
        <w:t xml:space="preserve"> and partner NGOs responsible for sheltering, feeding, counseling, temporary housing and related social services and welfare activities required to assist disaster clients. In addition, this ESF is responsible</w:t>
      </w:r>
      <w:r w:rsidR="00DE6896">
        <w:t xml:space="preserve"> for</w:t>
      </w:r>
      <w:r w:rsidR="00DE6896" w:rsidRPr="009E292B">
        <w:t xml:space="preserve"> the safety and well-being of household pets in shelters.  </w:t>
      </w:r>
    </w:p>
    <w:p w:rsidR="00463EED" w:rsidRPr="009E292B" w:rsidRDefault="00463EED" w:rsidP="009E292B">
      <w:pPr>
        <w:rPr>
          <w:b/>
        </w:rPr>
      </w:pPr>
      <w:bookmarkStart w:id="46" w:name="_Toc336955630"/>
      <w:r w:rsidRPr="009E292B">
        <w:rPr>
          <w:rStyle w:val="Heading3Char"/>
        </w:rPr>
        <w:t xml:space="preserve">ESF #7 – </w:t>
      </w:r>
      <w:r w:rsidRPr="00D65A91">
        <w:rPr>
          <w:rStyle w:val="Heading3Char"/>
        </w:rPr>
        <w:t>Resource Su</w:t>
      </w:r>
      <w:bookmarkEnd w:id="46"/>
      <w:r w:rsidRPr="00714AAA">
        <w:rPr>
          <w:b/>
        </w:rPr>
        <w:t>pport</w:t>
      </w:r>
      <w:r w:rsidRPr="009E292B">
        <w:t xml:space="preserve"> </w:t>
      </w:r>
      <w:r w:rsidR="00DE6896">
        <w:t>addresses</w:t>
      </w:r>
      <w:r w:rsidR="00DE6896" w:rsidRPr="009E292B">
        <w:t xml:space="preserve"> support to local entities involved in emergency response and recovery. This support includes locating, procuring and issuing resources including equipment, supplies, facilities, and services required by emergency responders and disaster </w:t>
      </w:r>
      <w:r w:rsidR="00DE6896">
        <w:t>survivors</w:t>
      </w:r>
      <w:r w:rsidR="00DE6896" w:rsidRPr="009E292B">
        <w:t>.</w:t>
      </w:r>
    </w:p>
    <w:p w:rsidR="00463EED" w:rsidRPr="004D1F26" w:rsidRDefault="00463EED" w:rsidP="009E292B">
      <w:pPr>
        <w:rPr>
          <w:b/>
          <w:smallCaps/>
        </w:rPr>
      </w:pPr>
      <w:bookmarkStart w:id="47" w:name="_Toc336955631"/>
      <w:r w:rsidRPr="009E292B">
        <w:rPr>
          <w:rStyle w:val="Heading3Char"/>
        </w:rPr>
        <w:t>ESF #8 – Health and Medical</w:t>
      </w:r>
      <w:bookmarkEnd w:id="47"/>
      <w:r w:rsidRPr="009E292B">
        <w:t xml:space="preserve"> </w:t>
      </w:r>
      <w:r w:rsidR="00DE6896" w:rsidRPr="009E292B">
        <w:t>addresses public health and medical services concerns during disaster or other emergencies. Public health concerns inc</w:t>
      </w:r>
      <w:r w:rsidR="00DE6896" w:rsidRPr="00B46A8F">
        <w:t>lude</w:t>
      </w:r>
      <w:r w:rsidR="00DE6896">
        <w:t>, but are not limited to</w:t>
      </w:r>
      <w:r w:rsidR="00DE6896" w:rsidRPr="00B46A8F">
        <w:t>:  assessment and surveillance of health needs of the affected communities;</w:t>
      </w:r>
      <w:r w:rsidR="00DE6896">
        <w:t xml:space="preserve"> </w:t>
      </w:r>
      <w:r w:rsidR="00DE6896" w:rsidRPr="009E292B">
        <w:t>provision of health-related services and supplies; identification of areas where health problems could occur; testing of products for public consumption; and environmental testing. Medical services’ concerns include</w:t>
      </w:r>
      <w:r w:rsidR="00DE6896">
        <w:t>, but are not limited to</w:t>
      </w:r>
      <w:r w:rsidR="00DE6896" w:rsidRPr="009E292B">
        <w:t xml:space="preserve">: logistical support for </w:t>
      </w:r>
      <w:r w:rsidR="00B61F2A">
        <w:t>l</w:t>
      </w:r>
      <w:r w:rsidR="00DE6896">
        <w:t>ocal</w:t>
      </w:r>
      <w:r w:rsidR="00DE6896" w:rsidRPr="009E292B">
        <w:t xml:space="preserve"> health personnel in the field; supply and restocking of health-related equipment and </w:t>
      </w:r>
      <w:r w:rsidR="00DE6896" w:rsidRPr="009E292B">
        <w:lastRenderedPageBreak/>
        <w:t>supplies; testing and/or disposal of food, medicine and other related products affected by the disaster/emergency; assistance in assessing potable water and wastewater/solid waste disposal issues and coordination of equipment; assessment of medical needs of the</w:t>
      </w:r>
      <w:r w:rsidR="00DE6896" w:rsidRPr="004D1F26">
        <w:t xml:space="preserve"> affected communities in coordination with local emergency medical personnel; provision of medically related services and supplies that support the affected communities; and assistance and support for mass fatality and triage sites.</w:t>
      </w:r>
    </w:p>
    <w:p w:rsidR="00463EED" w:rsidRPr="004D1F26" w:rsidRDefault="00463EED" w:rsidP="009E292B">
      <w:pPr>
        <w:rPr>
          <w:b/>
          <w:smallCaps/>
        </w:rPr>
      </w:pPr>
      <w:bookmarkStart w:id="48" w:name="_Toc336955632"/>
      <w:r w:rsidRPr="00E625ED">
        <w:rPr>
          <w:rStyle w:val="Heading3Char"/>
        </w:rPr>
        <w:t>ESF #9 – Search and Rescue (SAR)</w:t>
      </w:r>
      <w:bookmarkEnd w:id="48"/>
      <w:r w:rsidRPr="004D1F26">
        <w:t xml:space="preserve"> </w:t>
      </w:r>
      <w:r w:rsidR="00DE6896">
        <w:t>addresses the provision of</w:t>
      </w:r>
      <w:r w:rsidR="00DE6896" w:rsidRPr="004D1F26">
        <w:t xml:space="preserve"> guidance and organization of </w:t>
      </w:r>
      <w:r w:rsidR="00DE6896">
        <w:t>Local</w:t>
      </w:r>
      <w:r w:rsidR="00DE6896" w:rsidRPr="004D1F26">
        <w:t xml:space="preserve"> agencies that may be employed during SAR operations</w:t>
      </w:r>
      <w:r w:rsidR="00DE6896">
        <w:t>, in both urban and rural scenarios</w:t>
      </w:r>
      <w:r w:rsidR="00DE6896" w:rsidRPr="004D1F26">
        <w:t>. SAR operations include, but are not limited to</w:t>
      </w:r>
      <w:r w:rsidR="00DE6896">
        <w:t>:</w:t>
      </w:r>
      <w:r w:rsidR="00DE6896" w:rsidRPr="004D1F26">
        <w:t xml:space="preserve"> the location</w:t>
      </w:r>
      <w:r w:rsidR="00A901E7">
        <w:t xml:space="preserve">, </w:t>
      </w:r>
      <w:r w:rsidR="00DE6896" w:rsidRPr="004D1F26">
        <w:t xml:space="preserve"> recovery and extrication of victims who have become lost or entrapped as a result of a disaster or life-threatening emergency</w:t>
      </w:r>
      <w:r w:rsidR="00DE6896">
        <w:t>; and includes swift water rescue</w:t>
      </w:r>
      <w:r w:rsidR="00DE6896" w:rsidRPr="004D1F26">
        <w:t>.</w:t>
      </w:r>
    </w:p>
    <w:p w:rsidR="00463EED" w:rsidRPr="004D1F26" w:rsidRDefault="00463EED" w:rsidP="009E292B">
      <w:pPr>
        <w:rPr>
          <w:b/>
          <w:smallCaps/>
        </w:rPr>
      </w:pPr>
      <w:bookmarkStart w:id="49" w:name="_Toc336955633"/>
      <w:r w:rsidRPr="00E625ED">
        <w:rPr>
          <w:rStyle w:val="Heading3Char"/>
        </w:rPr>
        <w:t>ESF #10 – Hazardous Materials</w:t>
      </w:r>
      <w:r w:rsidR="003B003B">
        <w:rPr>
          <w:rStyle w:val="Heading3Char"/>
        </w:rPr>
        <w:t xml:space="preserve"> (HAZMAT) </w:t>
      </w:r>
      <w:r w:rsidRPr="00E625ED">
        <w:rPr>
          <w:rStyle w:val="Heading3Char"/>
        </w:rPr>
        <w:t>Response</w:t>
      </w:r>
      <w:bookmarkEnd w:id="49"/>
      <w:r w:rsidR="00420F1F">
        <w:t xml:space="preserve"> </w:t>
      </w:r>
      <w:r w:rsidR="00DE6896">
        <w:t xml:space="preserve">addresses different </w:t>
      </w:r>
      <w:r w:rsidR="00DE6896" w:rsidRPr="004D1F26">
        <w:t>type</w:t>
      </w:r>
      <w:r w:rsidR="00DE6896">
        <w:t>s</w:t>
      </w:r>
      <w:r w:rsidR="00DE6896" w:rsidRPr="004D1F26">
        <w:t xml:space="preserve"> of hazardous </w:t>
      </w:r>
      <w:r w:rsidR="00B61F2A">
        <w:t>materials</w:t>
      </w:r>
      <w:r w:rsidR="00DE6896">
        <w:t xml:space="preserve">. </w:t>
      </w:r>
      <w:r w:rsidR="00DE6896" w:rsidRPr="004D1F26">
        <w:t>In a hazardous materials e</w:t>
      </w:r>
      <w:r w:rsidR="00DE6896">
        <w:t xml:space="preserve">vent, responsibilities include: </w:t>
      </w:r>
      <w:r w:rsidR="00DE6896" w:rsidRPr="004D1F26">
        <w:t xml:space="preserve">providing a coordinated </w:t>
      </w:r>
      <w:r w:rsidR="00506992">
        <w:t>local</w:t>
      </w:r>
      <w:r w:rsidR="00DE6896" w:rsidRPr="004D1F26">
        <w:t xml:space="preserve"> response in accordance with ICS; assisting in the assessment of, response to and recovery from hazardous materials incidents; ensuring that prompt measures are taken to contain, remove and dispose of s</w:t>
      </w:r>
      <w:r w:rsidR="00DE6896">
        <w:t>pilled hazardous materials; and</w:t>
      </w:r>
      <w:r w:rsidR="00DE6896" w:rsidRPr="004D1F26">
        <w:t xml:space="preserve"> advising the public, in concert with local agencies, of the situation, potential dangers and protective actions they should take.</w:t>
      </w:r>
    </w:p>
    <w:p w:rsidR="00463EED" w:rsidRPr="004D1F26" w:rsidRDefault="00463EED" w:rsidP="009E292B">
      <w:pPr>
        <w:rPr>
          <w:b/>
          <w:smallCaps/>
        </w:rPr>
      </w:pPr>
      <w:bookmarkStart w:id="50" w:name="_Toc336955634"/>
      <w:r w:rsidRPr="00E625ED">
        <w:rPr>
          <w:rStyle w:val="Heading3Char"/>
        </w:rPr>
        <w:t>ESF #11 –</w:t>
      </w:r>
      <w:r w:rsidR="00A422EE">
        <w:rPr>
          <w:rStyle w:val="Heading3Char"/>
        </w:rPr>
        <w:t xml:space="preserve"> </w:t>
      </w:r>
      <w:r w:rsidRPr="00E625ED">
        <w:rPr>
          <w:rStyle w:val="Heading3Char"/>
        </w:rPr>
        <w:t>Agriculture,</w:t>
      </w:r>
      <w:r w:rsidR="00A422EE">
        <w:rPr>
          <w:rStyle w:val="Heading3Char"/>
        </w:rPr>
        <w:t xml:space="preserve"> Cultural and</w:t>
      </w:r>
      <w:r w:rsidRPr="00E625ED">
        <w:rPr>
          <w:rStyle w:val="Heading3Char"/>
        </w:rPr>
        <w:t xml:space="preserve"> Natural Resources</w:t>
      </w:r>
      <w:bookmarkEnd w:id="50"/>
      <w:r w:rsidRPr="004D1F26">
        <w:t xml:space="preserve"> </w:t>
      </w:r>
      <w:r w:rsidR="0018768E" w:rsidRPr="004D1F26">
        <w:t xml:space="preserve">addresses concerns regarding agricultural functions </w:t>
      </w:r>
      <w:r w:rsidR="0018768E">
        <w:t xml:space="preserve">during disaster or </w:t>
      </w:r>
      <w:r w:rsidR="0018768E" w:rsidRPr="004D1F26">
        <w:t>emergency situations as well as the effect of an incident upon the natural and cu</w:t>
      </w:r>
      <w:r w:rsidR="0018768E">
        <w:t>ltural resources of the</w:t>
      </w:r>
      <w:r w:rsidR="00A901E7">
        <w:t xml:space="preserve"> community</w:t>
      </w:r>
      <w:r w:rsidR="0018768E">
        <w:t xml:space="preserve">. These concerns include: </w:t>
      </w:r>
      <w:r w:rsidR="0018768E" w:rsidRPr="004D1F26">
        <w:t>assessment and surv</w:t>
      </w:r>
      <w:r w:rsidR="0018768E">
        <w:t>eillance of agriculture needs within</w:t>
      </w:r>
      <w:r w:rsidR="0018768E" w:rsidRPr="004D1F26">
        <w:t xml:space="preserve"> affected areas; provision of agriculture-related services and supplies; identification and application of appropriate agriculture assistance programs; and obtaining and delivering emergency food supplies</w:t>
      </w:r>
      <w:r w:rsidR="00B61F2A">
        <w:t>.</w:t>
      </w:r>
      <w:r w:rsidR="0018768E">
        <w:t xml:space="preserve"> In addition, this ESF is responsible for the care and well</w:t>
      </w:r>
      <w:r w:rsidR="00A901E7">
        <w:t>-</w:t>
      </w:r>
      <w:r w:rsidR="0018768E">
        <w:t xml:space="preserve">being of large animals and livestock during an incident. </w:t>
      </w:r>
    </w:p>
    <w:p w:rsidR="00463EED" w:rsidRPr="004D1F26" w:rsidRDefault="00463EED" w:rsidP="009E292B">
      <w:pPr>
        <w:rPr>
          <w:b/>
          <w:smallCaps/>
        </w:rPr>
      </w:pPr>
      <w:bookmarkStart w:id="51" w:name="_Toc336955635"/>
      <w:r w:rsidRPr="00E625ED">
        <w:rPr>
          <w:rStyle w:val="Heading3Char"/>
        </w:rPr>
        <w:t>ESF #12 – Energy</w:t>
      </w:r>
      <w:bookmarkEnd w:id="51"/>
      <w:r w:rsidRPr="004D1F26">
        <w:t xml:space="preserve"> </w:t>
      </w:r>
      <w:r w:rsidR="0018768E">
        <w:t>addresses the coordination</w:t>
      </w:r>
      <w:r w:rsidR="0018768E" w:rsidRPr="004D1F26">
        <w:t xml:space="preserve"> </w:t>
      </w:r>
      <w:r w:rsidR="0018768E">
        <w:t>of</w:t>
      </w:r>
      <w:r w:rsidR="0018768E" w:rsidRPr="004D1F26">
        <w:t xml:space="preserve"> utilities and related governmental and private organizations to provide information for </w:t>
      </w:r>
      <w:r w:rsidR="00506992">
        <w:t>local</w:t>
      </w:r>
      <w:r w:rsidR="0018768E" w:rsidRPr="004D1F26">
        <w:t>-level assessment, response and recovery operations related to fuel shortages, power outages and capacity shortages that may impact residents. This ESF also provides information on the transportation of fuel, sources for the provision of emergency power to support immediate response operations, and the restoration of normal energy supplies.</w:t>
      </w:r>
    </w:p>
    <w:p w:rsidR="00463EED" w:rsidRPr="004D1F26" w:rsidRDefault="00463EED" w:rsidP="009E292B">
      <w:pPr>
        <w:rPr>
          <w:b/>
          <w:smallCaps/>
        </w:rPr>
      </w:pPr>
      <w:bookmarkStart w:id="52" w:name="_Toc336955636"/>
      <w:r w:rsidRPr="00E625ED">
        <w:rPr>
          <w:rStyle w:val="Heading3Char"/>
        </w:rPr>
        <w:t>ESF #13 – Public Safety and Law Enforcement</w:t>
      </w:r>
      <w:bookmarkEnd w:id="52"/>
      <w:r w:rsidRPr="004D1F26">
        <w:t xml:space="preserve"> </w:t>
      </w:r>
      <w:r w:rsidR="0018768E">
        <w:t xml:space="preserve">addresses </w:t>
      </w:r>
      <w:r w:rsidR="0018768E" w:rsidRPr="004D1F26">
        <w:t>response and recovery activit</w:t>
      </w:r>
      <w:r w:rsidR="0018768E">
        <w:t xml:space="preserve">ies can include the following: </w:t>
      </w:r>
      <w:r w:rsidR="0018768E" w:rsidRPr="004D1F26">
        <w:t>maintaining law and order within legal authority; assisting with the dissemination of alerts, warnings and notifications; coordinating law e</w:t>
      </w:r>
      <w:r w:rsidR="0018768E">
        <w:t>nforcement activities from</w:t>
      </w:r>
      <w:r w:rsidR="0018768E" w:rsidRPr="004D1F26">
        <w:t xml:space="preserve"> EOCs and command centers as needed to manage resources and personnel; staffing for roadblocks, traffic control points and other sites; conducting law enforcement investigations; providing evacuation/relocation support; providing communications to support agencies; supporting the relocation and temporary detention of persons confined to correctional and/or high risk institutions; and, </w:t>
      </w:r>
      <w:r w:rsidR="0018768E" w:rsidRPr="004D1F26">
        <w:lastRenderedPageBreak/>
        <w:t>maintaining and protecting logs, records, digests and reports essential to government and emergency operations.</w:t>
      </w:r>
    </w:p>
    <w:p w:rsidR="00DA481B" w:rsidRDefault="00463EED" w:rsidP="00420F1F">
      <w:pPr>
        <w:jc w:val="left"/>
      </w:pPr>
      <w:bookmarkStart w:id="53" w:name="_Toc336955637"/>
      <w:r w:rsidRPr="00E625ED">
        <w:rPr>
          <w:rStyle w:val="Heading3Char"/>
        </w:rPr>
        <w:t xml:space="preserve">ESF #14 – </w:t>
      </w:r>
      <w:r w:rsidR="007B2C76">
        <w:rPr>
          <w:rStyle w:val="Heading3Char"/>
        </w:rPr>
        <w:t xml:space="preserve">Volunteer and Donations Management </w:t>
      </w:r>
      <w:bookmarkEnd w:id="53"/>
      <w:r w:rsidR="0018768E">
        <w:t>addresses the support of</w:t>
      </w:r>
      <w:r w:rsidR="0018768E" w:rsidRPr="004D1F26">
        <w:t xml:space="preserve"> local jurisdictions in the restor</w:t>
      </w:r>
      <w:r w:rsidR="0018768E">
        <w:t xml:space="preserve">ation of communities damaged by a </w:t>
      </w:r>
      <w:r w:rsidR="0018768E" w:rsidRPr="004D1F26">
        <w:t>disaster</w:t>
      </w:r>
      <w:r w:rsidR="0018768E">
        <w:t xml:space="preserve"> or emergency by coordinating the </w:t>
      </w:r>
      <w:r w:rsidR="0018768E" w:rsidRPr="00107B38">
        <w:t xml:space="preserve">efficient and effective delivery of donated goods and volunteer services </w:t>
      </w:r>
      <w:r w:rsidR="0018768E">
        <w:t xml:space="preserve">to the </w:t>
      </w:r>
      <w:r w:rsidR="0018768E" w:rsidRPr="00107B38">
        <w:t xml:space="preserve">impacted areas. </w:t>
      </w:r>
      <w:r w:rsidR="0018768E">
        <w:t xml:space="preserve">This ESF will also be the liaison </w:t>
      </w:r>
      <w:r w:rsidR="0018768E" w:rsidRPr="00107B38">
        <w:t xml:space="preserve">for those voluntary organizations that provide disaster services within the </w:t>
      </w:r>
      <w:r w:rsidR="00A901E7">
        <w:t>community</w:t>
      </w:r>
      <w:r w:rsidR="0018768E" w:rsidRPr="00107B38">
        <w:t xml:space="preserve">, so that capabilities and resources will be effectively integrated with other local, </w:t>
      </w:r>
      <w:r w:rsidR="0018768E">
        <w:t>State and f</w:t>
      </w:r>
      <w:r w:rsidR="0018768E" w:rsidRPr="00107B38">
        <w:t>ederal agencies to meet the needs of the disaster</w:t>
      </w:r>
      <w:r w:rsidR="0018768E">
        <w:t xml:space="preserve"> or emergency</w:t>
      </w:r>
      <w:r w:rsidR="0018768E" w:rsidRPr="00107B38">
        <w:t>.</w:t>
      </w:r>
    </w:p>
    <w:p w:rsidR="00F86093" w:rsidRDefault="00ED4B7C" w:rsidP="00F86093">
      <w:r>
        <w:rPr>
          <w:rStyle w:val="Heading3Char"/>
        </w:rPr>
        <w:t xml:space="preserve">ESF #15 – </w:t>
      </w:r>
      <w:r w:rsidR="00AE3CF9" w:rsidRPr="00E90034">
        <w:rPr>
          <w:rStyle w:val="Heading3Char"/>
        </w:rPr>
        <w:t xml:space="preserve">Public </w:t>
      </w:r>
      <w:r w:rsidR="0008288C">
        <w:rPr>
          <w:rStyle w:val="Heading3Char"/>
        </w:rPr>
        <w:t>Information</w:t>
      </w:r>
      <w:r w:rsidR="00A27B33" w:rsidRPr="00E90034">
        <w:rPr>
          <w:rStyle w:val="Heading3Char"/>
        </w:rPr>
        <w:t xml:space="preserve"> </w:t>
      </w:r>
      <w:r w:rsidR="00B61F2A">
        <w:t xml:space="preserve">addresses support </w:t>
      </w:r>
      <w:r w:rsidR="00F86093" w:rsidRPr="001F3813">
        <w:t>in provid</w:t>
      </w:r>
      <w:r w:rsidR="00F86093">
        <w:t>ing</w:t>
      </w:r>
      <w:r w:rsidR="00F86093" w:rsidRPr="001F3813">
        <w:t xml:space="preserve"> residents with timely and potentially lifesaving information during major </w:t>
      </w:r>
      <w:r w:rsidR="00F86093">
        <w:t>disasters or other emergencies</w:t>
      </w:r>
      <w:r w:rsidR="00F86093" w:rsidRPr="001F3813">
        <w:t xml:space="preserve">. </w:t>
      </w:r>
      <w:r w:rsidR="00F86093">
        <w:t xml:space="preserve">This ESF is also </w:t>
      </w:r>
      <w:r w:rsidR="00F86093" w:rsidRPr="001F3813">
        <w:t>responsible for the development and dissemination of a variety of information, education, and instructions to the general public, government officials and the news media through direct contact, briefings, presentations, news releases and advisories, websites, social media postings, and oversight of public inquiry lines established in or for the support of emergency management activities.</w:t>
      </w:r>
    </w:p>
    <w:p w:rsidR="00CE4A86" w:rsidRDefault="00CE4A86" w:rsidP="009E292B">
      <w:pPr>
        <w:sectPr w:rsidR="00CE4A86" w:rsidSect="003E7E3A">
          <w:type w:val="continuous"/>
          <w:pgSz w:w="12240" w:h="15840"/>
          <w:pgMar w:top="1620" w:right="1440" w:bottom="1440" w:left="1440" w:header="450" w:footer="788" w:gutter="0"/>
          <w:cols w:space="720"/>
          <w:noEndnote/>
          <w:titlePg/>
          <w:docGrid w:linePitch="326"/>
        </w:sectPr>
      </w:pPr>
    </w:p>
    <w:p w:rsidR="00181818" w:rsidRPr="00290622" w:rsidRDefault="00181818" w:rsidP="00290622">
      <w:pPr>
        <w:pStyle w:val="Caption"/>
        <w:spacing w:before="0" w:after="0"/>
        <w:rPr>
          <w:rFonts w:cs="Arial"/>
        </w:rPr>
      </w:pPr>
      <w:bookmarkStart w:id="54" w:name="_Toc336955647"/>
      <w:bookmarkStart w:id="55" w:name="_Toc336956985"/>
      <w:r w:rsidRPr="00290622">
        <w:rPr>
          <w:rFonts w:cs="Arial"/>
        </w:rPr>
        <w:lastRenderedPageBreak/>
        <w:t>Agency Lead and Support Responsibilities (Table 1-1)</w:t>
      </w:r>
    </w:p>
    <w:tbl>
      <w:tblPr>
        <w:tblW w:w="14275" w:type="dxa"/>
        <w:jc w:val="center"/>
        <w:tblLayout w:type="fixed"/>
        <w:tblLook w:val="04A0" w:firstRow="1" w:lastRow="0" w:firstColumn="1" w:lastColumn="0" w:noHBand="0" w:noVBand="1"/>
      </w:tblPr>
      <w:tblGrid>
        <w:gridCol w:w="4234"/>
        <w:gridCol w:w="631"/>
        <w:gridCol w:w="722"/>
        <w:gridCol w:w="722"/>
        <w:gridCol w:w="631"/>
        <w:gridCol w:w="722"/>
        <w:gridCol w:w="631"/>
        <w:gridCol w:w="631"/>
        <w:gridCol w:w="631"/>
        <w:gridCol w:w="631"/>
        <w:gridCol w:w="631"/>
        <w:gridCol w:w="722"/>
        <w:gridCol w:w="631"/>
        <w:gridCol w:w="631"/>
        <w:gridCol w:w="812"/>
        <w:gridCol w:w="662"/>
      </w:tblGrid>
      <w:tr w:rsidR="00181818" w:rsidRPr="00276B55" w:rsidTr="00CD22B2">
        <w:trPr>
          <w:cantSplit/>
          <w:trHeight w:val="498"/>
          <w:tblHeader/>
          <w:jc w:val="center"/>
        </w:trPr>
        <w:tc>
          <w:tcPr>
            <w:tcW w:w="4234"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left"/>
              <w:rPr>
                <w:rFonts w:cs="Arial"/>
                <w:b/>
                <w:bCs/>
                <w:sz w:val="20"/>
              </w:rPr>
            </w:pPr>
            <w:r w:rsidRPr="00276B55">
              <w:rPr>
                <w:rFonts w:cs="Arial"/>
                <w:b/>
                <w:bCs/>
                <w:sz w:val="20"/>
              </w:rPr>
              <w:t>Agency</w:t>
            </w:r>
            <w:r>
              <w:rPr>
                <w:rFonts w:cs="Arial"/>
                <w:b/>
                <w:bCs/>
                <w:sz w:val="20"/>
              </w:rPr>
              <w:t xml:space="preserve"> </w:t>
            </w:r>
            <w:r w:rsidRPr="00276B55">
              <w:rPr>
                <w:rFonts w:cs="Arial"/>
                <w:b/>
                <w:bCs/>
                <w:sz w:val="20"/>
              </w:rPr>
              <w:t>/</w:t>
            </w:r>
            <w:r>
              <w:rPr>
                <w:rFonts w:cs="Arial"/>
                <w:b/>
                <w:bCs/>
                <w:sz w:val="20"/>
              </w:rPr>
              <w:t xml:space="preserve"> </w:t>
            </w:r>
            <w:r w:rsidRPr="00276B55">
              <w:rPr>
                <w:rFonts w:cs="Arial"/>
                <w:b/>
                <w:bCs/>
                <w:sz w:val="20"/>
              </w:rPr>
              <w:t>Organization</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w:t>
            </w:r>
          </w:p>
        </w:tc>
        <w:tc>
          <w:tcPr>
            <w:tcW w:w="722"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2</w:t>
            </w:r>
          </w:p>
        </w:tc>
        <w:tc>
          <w:tcPr>
            <w:tcW w:w="722"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3</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4</w:t>
            </w:r>
          </w:p>
        </w:tc>
        <w:tc>
          <w:tcPr>
            <w:tcW w:w="722"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5</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6</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7</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8</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9</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10</w:t>
            </w:r>
          </w:p>
        </w:tc>
        <w:tc>
          <w:tcPr>
            <w:tcW w:w="722"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11</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12</w:t>
            </w:r>
          </w:p>
        </w:tc>
        <w:tc>
          <w:tcPr>
            <w:tcW w:w="631"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13</w:t>
            </w:r>
          </w:p>
        </w:tc>
        <w:tc>
          <w:tcPr>
            <w:tcW w:w="812" w:type="dxa"/>
            <w:tcBorders>
              <w:top w:val="single" w:sz="4" w:space="0" w:color="auto"/>
              <w:left w:val="single" w:sz="4" w:space="0" w:color="auto"/>
              <w:bottom w:val="single" w:sz="4" w:space="0" w:color="auto"/>
              <w:right w:val="single" w:sz="4" w:space="0" w:color="auto"/>
            </w:tcBorders>
            <w:shd w:val="clear" w:color="000000" w:fill="011571"/>
            <w:noWrap/>
            <w:vAlign w:val="center"/>
          </w:tcPr>
          <w:p w:rsidR="00181818" w:rsidRPr="00276B55" w:rsidRDefault="00181818" w:rsidP="0070411A">
            <w:pPr>
              <w:spacing w:before="0" w:after="4"/>
              <w:jc w:val="center"/>
              <w:rPr>
                <w:rFonts w:cs="Arial"/>
                <w:b/>
                <w:bCs/>
                <w:sz w:val="20"/>
              </w:rPr>
            </w:pPr>
            <w:r w:rsidRPr="00276B55">
              <w:rPr>
                <w:rFonts w:cs="Arial"/>
                <w:b/>
                <w:bCs/>
                <w:sz w:val="20"/>
              </w:rPr>
              <w:t xml:space="preserve">ESF </w:t>
            </w:r>
            <w:r>
              <w:rPr>
                <w:rFonts w:cs="Arial"/>
                <w:b/>
                <w:bCs/>
                <w:sz w:val="20"/>
              </w:rPr>
              <w:t>#</w:t>
            </w:r>
            <w:r w:rsidRPr="00276B55">
              <w:rPr>
                <w:rFonts w:cs="Arial"/>
                <w:b/>
                <w:bCs/>
                <w:sz w:val="20"/>
              </w:rPr>
              <w:t>14</w:t>
            </w:r>
          </w:p>
        </w:tc>
        <w:tc>
          <w:tcPr>
            <w:tcW w:w="662" w:type="dxa"/>
            <w:tcBorders>
              <w:top w:val="single" w:sz="4" w:space="0" w:color="auto"/>
              <w:left w:val="single" w:sz="4" w:space="0" w:color="auto"/>
              <w:bottom w:val="single" w:sz="4" w:space="0" w:color="auto"/>
              <w:right w:val="single" w:sz="4" w:space="0" w:color="auto"/>
            </w:tcBorders>
            <w:shd w:val="clear" w:color="000000" w:fill="011571"/>
            <w:vAlign w:val="center"/>
          </w:tcPr>
          <w:p w:rsidR="00181818" w:rsidRPr="00276B55" w:rsidRDefault="00181818" w:rsidP="0070411A">
            <w:pPr>
              <w:spacing w:before="0" w:after="4"/>
              <w:jc w:val="center"/>
              <w:rPr>
                <w:rFonts w:cs="Arial"/>
                <w:b/>
                <w:bCs/>
                <w:sz w:val="20"/>
              </w:rPr>
            </w:pPr>
            <w:r>
              <w:rPr>
                <w:rFonts w:cs="Arial"/>
                <w:b/>
                <w:bCs/>
                <w:sz w:val="20"/>
              </w:rPr>
              <w:t>ESF #15</w:t>
            </w:r>
          </w:p>
        </w:tc>
      </w:tr>
      <w:tr w:rsidR="00181818" w:rsidRPr="005B6066" w:rsidTr="00CD22B2">
        <w:trPr>
          <w:trHeight w:val="253"/>
          <w:jc w:val="center"/>
        </w:trPr>
        <w:tc>
          <w:tcPr>
            <w:tcW w:w="423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A901E7" w:rsidP="0070411A">
            <w:pPr>
              <w:spacing w:before="0" w:after="4"/>
              <w:jc w:val="left"/>
              <w:rPr>
                <w:rFonts w:cs="Arial"/>
                <w:b/>
                <w:bCs/>
                <w:sz w:val="20"/>
                <w:szCs w:val="20"/>
              </w:rPr>
            </w:pPr>
            <w:r>
              <w:rPr>
                <w:rFonts w:cs="Arial"/>
                <w:b/>
                <w:bCs/>
                <w:sz w:val="20"/>
                <w:szCs w:val="20"/>
              </w:rPr>
              <w:t>Local Emergency Management Agency</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72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72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72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L</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72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3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812" w:type="dxa"/>
            <w:tcBorders>
              <w:top w:val="single" w:sz="4" w:space="0" w:color="auto"/>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BD3DBF" w:rsidP="0070411A">
            <w:pPr>
              <w:spacing w:before="0" w:after="4"/>
              <w:jc w:val="center"/>
              <w:rPr>
                <w:rFonts w:cs="Arial"/>
                <w:sz w:val="20"/>
                <w:szCs w:val="20"/>
              </w:rPr>
            </w:pPr>
            <w:r>
              <w:rPr>
                <w:rFonts w:cs="Arial"/>
                <w:sz w:val="20"/>
                <w:szCs w:val="20"/>
              </w:rPr>
              <w:t>S</w:t>
            </w:r>
          </w:p>
        </w:tc>
        <w:tc>
          <w:tcPr>
            <w:tcW w:w="662" w:type="dxa"/>
            <w:tcBorders>
              <w:top w:val="single" w:sz="4" w:space="0" w:color="auto"/>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BD3DBF" w:rsidP="0070411A">
            <w:pPr>
              <w:spacing w:before="0" w:after="4"/>
              <w:jc w:val="center"/>
              <w:rPr>
                <w:rFonts w:cs="Arial"/>
                <w:sz w:val="20"/>
                <w:szCs w:val="20"/>
              </w:rPr>
            </w:pPr>
            <w:r>
              <w:rPr>
                <w:rFonts w:cs="Arial"/>
                <w:sz w:val="20"/>
                <w:szCs w:val="20"/>
              </w:rPr>
              <w:t>S</w:t>
            </w: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A4006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vAlign w:val="center"/>
          </w:tcPr>
          <w:p w:rsidR="00181818" w:rsidRPr="007B2C76" w:rsidRDefault="00181818" w:rsidP="0070411A">
            <w:pPr>
              <w:spacing w:before="0" w:after="4"/>
              <w:jc w:val="center"/>
              <w:rPr>
                <w:rFonts w:cs="Arial"/>
                <w:sz w:val="20"/>
                <w:szCs w:val="20"/>
              </w:rPr>
            </w:pPr>
          </w:p>
        </w:tc>
      </w:tr>
      <w:tr w:rsidR="00181818" w:rsidRPr="005B6066" w:rsidTr="00CD22B2">
        <w:trPr>
          <w:trHeight w:val="253"/>
          <w:jc w:val="center"/>
        </w:trPr>
        <w:tc>
          <w:tcPr>
            <w:tcW w:w="42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left"/>
              <w:rPr>
                <w:rFonts w:cs="Arial"/>
                <w:b/>
                <w:bCs/>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noWrap/>
            <w:vAlign w:val="center"/>
            <w:hideMark/>
          </w:tcPr>
          <w:p w:rsidR="00181818" w:rsidRPr="007B2C76" w:rsidRDefault="00181818" w:rsidP="0070411A">
            <w:pPr>
              <w:spacing w:before="0" w:after="4"/>
              <w:jc w:val="center"/>
              <w:rPr>
                <w:rFonts w:cs="Arial"/>
                <w:sz w:val="20"/>
                <w:szCs w:val="20"/>
              </w:rPr>
            </w:pPr>
          </w:p>
        </w:tc>
        <w:tc>
          <w:tcPr>
            <w:tcW w:w="66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uto"/>
            </w:tcBorders>
            <w:shd w:val="clear" w:color="auto" w:fill="F2F2F2" w:themeFill="background1" w:themeFillShade="F2"/>
            <w:vAlign w:val="center"/>
          </w:tcPr>
          <w:p w:rsidR="00181818" w:rsidRPr="007B2C76" w:rsidRDefault="00181818" w:rsidP="0070411A">
            <w:pPr>
              <w:spacing w:before="0" w:after="4"/>
              <w:jc w:val="center"/>
              <w:rPr>
                <w:rFonts w:cs="Arial"/>
                <w:sz w:val="20"/>
                <w:szCs w:val="20"/>
              </w:rPr>
            </w:pPr>
          </w:p>
        </w:tc>
      </w:tr>
    </w:tbl>
    <w:p w:rsidR="00181818" w:rsidRPr="00EF0AC1" w:rsidRDefault="004C5BB3" w:rsidP="00A901E7">
      <w:pPr>
        <w:ind w:left="720"/>
        <w:jc w:val="left"/>
        <w:rPr>
          <w:i/>
        </w:rPr>
        <w:sectPr w:rsidR="00181818" w:rsidRPr="00EF0AC1" w:rsidSect="00D40B41">
          <w:headerReference w:type="default" r:id="rId17"/>
          <w:footerReference w:type="default" r:id="rId18"/>
          <w:pgSz w:w="15840" w:h="12240" w:orient="landscape"/>
          <w:pgMar w:top="720" w:right="720" w:bottom="720" w:left="720" w:header="634" w:footer="792" w:gutter="0"/>
          <w:cols w:space="720"/>
          <w:noEndnote/>
          <w:docGrid w:linePitch="326"/>
        </w:sectPr>
      </w:pPr>
      <w:r>
        <w:rPr>
          <w:i/>
        </w:rPr>
        <w:t>Legend:</w:t>
      </w:r>
      <w:r w:rsidR="00A901E7">
        <w:rPr>
          <w:i/>
        </w:rPr>
        <w:t xml:space="preserve">   </w:t>
      </w:r>
      <w:r>
        <w:rPr>
          <w:i/>
        </w:rPr>
        <w:t>S-S</w:t>
      </w:r>
      <w:r w:rsidR="00BF5A22">
        <w:rPr>
          <w:i/>
        </w:rPr>
        <w:t>upporting</w:t>
      </w:r>
      <w:r w:rsidR="00A901E7">
        <w:rPr>
          <w:i/>
        </w:rPr>
        <w:t xml:space="preserve">    </w:t>
      </w:r>
      <w:r w:rsidR="00BF5A22">
        <w:rPr>
          <w:i/>
        </w:rPr>
        <w:t xml:space="preserve"> L-</w:t>
      </w:r>
      <w:r w:rsidR="00CD22B2" w:rsidRPr="00EF0AC1">
        <w:rPr>
          <w:i/>
        </w:rPr>
        <w:t>Lead</w:t>
      </w:r>
    </w:p>
    <w:p w:rsidR="00463EED" w:rsidRPr="00AA1D71" w:rsidRDefault="00463EED" w:rsidP="00767CE2">
      <w:pPr>
        <w:pStyle w:val="Heading2"/>
      </w:pPr>
      <w:bookmarkStart w:id="56" w:name="_Toc400394656"/>
      <w:r w:rsidRPr="00AA1D71">
        <w:lastRenderedPageBreak/>
        <w:t>Authorities and References</w:t>
      </w:r>
      <w:bookmarkEnd w:id="54"/>
      <w:bookmarkEnd w:id="55"/>
      <w:bookmarkEnd w:id="56"/>
    </w:p>
    <w:p w:rsidR="007F51A9" w:rsidRPr="00995406" w:rsidRDefault="00995406" w:rsidP="007F51A9">
      <w:pPr>
        <w:pStyle w:val="Heading3"/>
        <w:numPr>
          <w:ilvl w:val="0"/>
          <w:numId w:val="0"/>
        </w:numPr>
        <w:ind w:left="720"/>
        <w:rPr>
          <w:b w:val="0"/>
          <w:i/>
          <w:smallCaps w:val="0"/>
        </w:rPr>
      </w:pPr>
      <w:bookmarkStart w:id="57" w:name="_Toc336955648"/>
      <w:r>
        <w:rPr>
          <w:b w:val="0"/>
          <w:i/>
          <w:smallCaps w:val="0"/>
        </w:rPr>
        <w:t>Insert local, State, and federal legislation that provides your jurisdiction with authority during an emergency.</w:t>
      </w:r>
    </w:p>
    <w:p w:rsidR="00463EED" w:rsidRDefault="00463EED" w:rsidP="00182110">
      <w:pPr>
        <w:pStyle w:val="Heading3"/>
        <w:numPr>
          <w:ilvl w:val="0"/>
          <w:numId w:val="10"/>
        </w:numPr>
      </w:pPr>
      <w:r w:rsidRPr="00AA1D71">
        <w:t>Federal Statutes</w:t>
      </w:r>
      <w:bookmarkEnd w:id="57"/>
    </w:p>
    <w:p w:rsidR="008C66C3" w:rsidRDefault="00B00E2C" w:rsidP="00B00E2C">
      <w:pPr>
        <w:ind w:left="720"/>
      </w:pPr>
      <w:r w:rsidRPr="008C66C3">
        <w:rPr>
          <w:i/>
        </w:rPr>
        <w:t>Insert Federal Statues</w:t>
      </w:r>
    </w:p>
    <w:p w:rsidR="00B00E2C" w:rsidRPr="00B00E2C" w:rsidRDefault="008C66C3" w:rsidP="00B00E2C">
      <w:pPr>
        <w:ind w:left="720"/>
        <w:rPr>
          <w:i/>
        </w:rPr>
      </w:pPr>
      <w:r>
        <w:t>Example: Stafford Act, PETS Act</w:t>
      </w:r>
    </w:p>
    <w:p w:rsidR="00463EED" w:rsidRPr="00AA1D71" w:rsidRDefault="00463EED" w:rsidP="00511C96">
      <w:pPr>
        <w:pStyle w:val="Heading3"/>
      </w:pPr>
      <w:bookmarkStart w:id="58" w:name="executive_orders"/>
      <w:bookmarkStart w:id="59" w:name="_Toc336955649"/>
      <w:bookmarkEnd w:id="58"/>
      <w:r w:rsidRPr="00AA1D71">
        <w:t>Executive Orders</w:t>
      </w:r>
      <w:bookmarkEnd w:id="59"/>
    </w:p>
    <w:p w:rsidR="008C66C3" w:rsidRDefault="008C66C3" w:rsidP="001F0E08">
      <w:pPr>
        <w:autoSpaceDE w:val="0"/>
        <w:autoSpaceDN w:val="0"/>
        <w:adjustRightInd w:val="0"/>
        <w:spacing w:before="0" w:after="0" w:line="276" w:lineRule="auto"/>
        <w:ind w:left="720"/>
        <w:jc w:val="left"/>
        <w:rPr>
          <w:rFonts w:cs="Arial"/>
          <w:i/>
        </w:rPr>
      </w:pPr>
      <w:r w:rsidRPr="008C66C3">
        <w:rPr>
          <w:rFonts w:cs="Arial"/>
          <w:i/>
        </w:rPr>
        <w:t>Insert Executive Orders</w:t>
      </w:r>
    </w:p>
    <w:p w:rsidR="008C66C3" w:rsidRPr="008C66C3" w:rsidRDefault="008C66C3" w:rsidP="001F0E08">
      <w:pPr>
        <w:autoSpaceDE w:val="0"/>
        <w:autoSpaceDN w:val="0"/>
        <w:adjustRightInd w:val="0"/>
        <w:spacing w:before="0" w:after="0" w:line="276" w:lineRule="auto"/>
        <w:ind w:left="720"/>
        <w:jc w:val="left"/>
        <w:rPr>
          <w:rFonts w:cs="Arial"/>
          <w:i/>
        </w:rPr>
      </w:pPr>
    </w:p>
    <w:p w:rsidR="00463EED" w:rsidRPr="00A80090" w:rsidRDefault="00A80090" w:rsidP="001F0E08">
      <w:pPr>
        <w:autoSpaceDE w:val="0"/>
        <w:autoSpaceDN w:val="0"/>
        <w:adjustRightInd w:val="0"/>
        <w:spacing w:before="0" w:after="0" w:line="276" w:lineRule="auto"/>
        <w:ind w:left="720"/>
        <w:jc w:val="left"/>
        <w:rPr>
          <w:rFonts w:cs="Arial"/>
        </w:rPr>
      </w:pPr>
      <w:r w:rsidRPr="00A80090">
        <w:rPr>
          <w:rFonts w:cs="Arial"/>
        </w:rPr>
        <w:t xml:space="preserve">Example: </w:t>
      </w:r>
      <w:r w:rsidR="00463EED" w:rsidRPr="00A80090">
        <w:rPr>
          <w:rFonts w:cs="Arial"/>
        </w:rPr>
        <w:t>Executive Order 12241</w:t>
      </w:r>
      <w:r w:rsidR="00AA1D71" w:rsidRPr="00A80090">
        <w:rPr>
          <w:rFonts w:cs="Arial"/>
        </w:rPr>
        <w:t>, Transferring</w:t>
      </w:r>
      <w:r w:rsidR="00463EED" w:rsidRPr="00A80090">
        <w:rPr>
          <w:rFonts w:cs="Arial"/>
        </w:rPr>
        <w:t xml:space="preserve"> review and concurrence responsibility for</w:t>
      </w:r>
      <w:r w:rsidR="00506992" w:rsidRPr="00A80090">
        <w:rPr>
          <w:rFonts w:cs="Arial"/>
        </w:rPr>
        <w:t xml:space="preserve"> local and</w:t>
      </w:r>
      <w:r w:rsidR="00463EED" w:rsidRPr="00A80090">
        <w:rPr>
          <w:rFonts w:cs="Arial"/>
        </w:rPr>
        <w:t xml:space="preserve"> S</w:t>
      </w:r>
      <w:r w:rsidR="00E625ED" w:rsidRPr="00A80090">
        <w:rPr>
          <w:rFonts w:cs="Arial"/>
        </w:rPr>
        <w:t xml:space="preserve">tate plans from the </w:t>
      </w:r>
      <w:r w:rsidR="00EE6BF3" w:rsidRPr="00A80090">
        <w:rPr>
          <w:rFonts w:cs="Arial"/>
        </w:rPr>
        <w:t>Nuclear Regulatory Commission (N</w:t>
      </w:r>
      <w:r w:rsidR="00E625ED" w:rsidRPr="00A80090">
        <w:rPr>
          <w:rFonts w:cs="Arial"/>
        </w:rPr>
        <w:t>RC</w:t>
      </w:r>
      <w:r w:rsidR="00EE6BF3" w:rsidRPr="00A80090">
        <w:rPr>
          <w:rFonts w:cs="Arial"/>
        </w:rPr>
        <w:t>)</w:t>
      </w:r>
      <w:r w:rsidR="00E625ED" w:rsidRPr="00A80090">
        <w:rPr>
          <w:rFonts w:cs="Arial"/>
        </w:rPr>
        <w:t xml:space="preserve"> to FEMA</w:t>
      </w:r>
      <w:r w:rsidR="001F0E08" w:rsidRPr="00A80090">
        <w:rPr>
          <w:rFonts w:cs="Arial"/>
        </w:rPr>
        <w:t>)</w:t>
      </w:r>
    </w:p>
    <w:p w:rsidR="00791AD5" w:rsidRDefault="00AC1506" w:rsidP="00511C96">
      <w:pPr>
        <w:pStyle w:val="Heading3"/>
      </w:pPr>
      <w:bookmarkStart w:id="60" w:name="federal_supporting"/>
      <w:bookmarkStart w:id="61" w:name="_Toc336955652"/>
      <w:bookmarkEnd w:id="60"/>
      <w:r>
        <w:t>Local</w:t>
      </w:r>
      <w:r w:rsidR="00463EED" w:rsidRPr="00791AD5">
        <w:t xml:space="preserve"> Agency Authorities</w:t>
      </w:r>
      <w:bookmarkEnd w:id="61"/>
    </w:p>
    <w:p w:rsidR="008C66C3" w:rsidRPr="000D039D" w:rsidRDefault="000D039D" w:rsidP="000D039D">
      <w:pPr>
        <w:ind w:left="720"/>
        <w:rPr>
          <w:i/>
        </w:rPr>
      </w:pPr>
      <w:r>
        <w:rPr>
          <w:i/>
        </w:rPr>
        <w:t>Complete the authorities table. Subject to change based on jurisdiction’s ESF definitions.</w:t>
      </w:r>
    </w:p>
    <w:p w:rsidR="00463EED" w:rsidRPr="00A80090" w:rsidRDefault="00A80090" w:rsidP="00AC1506">
      <w:pPr>
        <w:ind w:firstLine="720"/>
      </w:pPr>
      <w:r w:rsidRPr="00A80090">
        <w:t xml:space="preserve">Example: </w:t>
      </w:r>
      <w:r w:rsidR="00DC5105" w:rsidRPr="00A80090">
        <w:t xml:space="preserve">See </w:t>
      </w:r>
      <w:r w:rsidR="00C32CD7">
        <w:fldChar w:fldCharType="begin"/>
      </w:r>
      <w:r w:rsidR="00C32CD7">
        <w:instrText xml:space="preserve"> REF _Ref269394063 \h  \* MERGEFORMAT </w:instrText>
      </w:r>
      <w:r w:rsidR="00C32CD7">
        <w:fldChar w:fldCharType="separate"/>
      </w:r>
      <w:r w:rsidR="00F4696E" w:rsidRPr="00EE14D3">
        <w:t>Table 1-</w:t>
      </w:r>
      <w:r w:rsidR="00F4696E">
        <w:t>2</w:t>
      </w:r>
      <w:r w:rsidR="00F4696E" w:rsidRPr="00EE14D3">
        <w:rPr>
          <w:noProof/>
        </w:rPr>
        <w:t xml:space="preserve">: </w:t>
      </w:r>
      <w:r w:rsidR="00F4696E">
        <w:rPr>
          <w:noProof/>
        </w:rPr>
        <w:t xml:space="preserve">Local </w:t>
      </w:r>
      <w:r w:rsidR="00F4696E" w:rsidRPr="00EE14D3">
        <w:t>Agency Authorities</w:t>
      </w:r>
      <w:r w:rsidR="00C32CD7">
        <w:fldChar w:fldCharType="end"/>
      </w:r>
    </w:p>
    <w:p w:rsidR="00254D3B" w:rsidRPr="00AC1506" w:rsidRDefault="00254D3B" w:rsidP="00511C96">
      <w:pPr>
        <w:pStyle w:val="Heading3"/>
        <w:rPr>
          <w:i/>
        </w:rPr>
      </w:pPr>
      <w:r w:rsidRPr="003844F4">
        <w:t>Guidance</w:t>
      </w:r>
    </w:p>
    <w:p w:rsidR="003844F4" w:rsidRPr="00A80090" w:rsidRDefault="00A80090" w:rsidP="00AC1506">
      <w:pPr>
        <w:ind w:left="720"/>
      </w:pPr>
      <w:r>
        <w:t xml:space="preserve">Example: </w:t>
      </w:r>
      <w:r w:rsidR="00254D3B" w:rsidRPr="00A80090">
        <w:t>Emergency Management Accreditation Program</w:t>
      </w:r>
      <w:r w:rsidR="003844F4" w:rsidRPr="00A80090">
        <w:t xml:space="preserve"> </w:t>
      </w:r>
      <w:r w:rsidR="00EF6067" w:rsidRPr="00A80090">
        <w:t xml:space="preserve">(EMAP) </w:t>
      </w:r>
      <w:r w:rsidR="003844F4" w:rsidRPr="00A80090">
        <w:t>2013</w:t>
      </w:r>
    </w:p>
    <w:p w:rsidR="00A80090" w:rsidRPr="00A80090" w:rsidRDefault="00A80090" w:rsidP="00AC1506">
      <w:pPr>
        <w:ind w:left="720"/>
      </w:pPr>
    </w:p>
    <w:p w:rsidR="00463EED" w:rsidRPr="00EE14D3" w:rsidRDefault="00791AD5" w:rsidP="00A80090">
      <w:pPr>
        <w:pStyle w:val="Caption"/>
        <w:spacing w:before="0" w:after="0"/>
        <w:rPr>
          <w:sz w:val="24"/>
          <w:szCs w:val="24"/>
        </w:rPr>
      </w:pPr>
      <w:bookmarkStart w:id="62" w:name="_Ref269394063"/>
      <w:r w:rsidRPr="00EE14D3">
        <w:rPr>
          <w:sz w:val="24"/>
          <w:szCs w:val="24"/>
        </w:rPr>
        <w:t>Table 1-</w:t>
      </w:r>
      <w:r w:rsidR="006E63D3">
        <w:rPr>
          <w:sz w:val="24"/>
          <w:szCs w:val="24"/>
        </w:rPr>
        <w:t>2</w:t>
      </w:r>
      <w:r w:rsidRPr="00EE14D3">
        <w:rPr>
          <w:sz w:val="24"/>
          <w:szCs w:val="24"/>
        </w:rPr>
        <w:t xml:space="preserve">: </w:t>
      </w:r>
      <w:r w:rsidR="00E02016">
        <w:rPr>
          <w:sz w:val="24"/>
          <w:szCs w:val="24"/>
        </w:rPr>
        <w:t xml:space="preserve">Local </w:t>
      </w:r>
      <w:r w:rsidRPr="00EE14D3">
        <w:rPr>
          <w:sz w:val="24"/>
          <w:szCs w:val="24"/>
        </w:rPr>
        <w:t>Agency Authorities</w:t>
      </w:r>
      <w:bookmarkEnd w:id="62"/>
    </w:p>
    <w:p w:rsidR="00252672" w:rsidRPr="00252672" w:rsidRDefault="00252672" w:rsidP="00252672">
      <w:pPr>
        <w:spacing w:before="0" w:after="0"/>
        <w:jc w:val="center"/>
        <w:rPr>
          <w:sz w:val="22"/>
        </w:rPr>
      </w:pPr>
    </w:p>
    <w:tbl>
      <w:tblPr>
        <w:tblStyle w:val="TableGrid"/>
        <w:tblW w:w="9625" w:type="dxa"/>
        <w:jc w:val="center"/>
        <w:tblLook w:val="04A0" w:firstRow="1" w:lastRow="0" w:firstColumn="1" w:lastColumn="0" w:noHBand="0" w:noVBand="1"/>
      </w:tblPr>
      <w:tblGrid>
        <w:gridCol w:w="2591"/>
        <w:gridCol w:w="4798"/>
        <w:gridCol w:w="2236"/>
      </w:tblGrid>
      <w:tr w:rsidR="00F24B83" w:rsidRPr="00252672" w:rsidTr="00DF08C2">
        <w:trPr>
          <w:jc w:val="center"/>
        </w:trPr>
        <w:tc>
          <w:tcPr>
            <w:tcW w:w="9625" w:type="dxa"/>
            <w:gridSpan w:val="3"/>
            <w:shd w:val="clear" w:color="auto" w:fill="011571"/>
          </w:tcPr>
          <w:p w:rsidR="00F24B83" w:rsidRPr="00252672" w:rsidRDefault="00F24B83" w:rsidP="00EE03DE">
            <w:pPr>
              <w:spacing w:before="40" w:after="0"/>
              <w:jc w:val="center"/>
              <w:rPr>
                <w:b/>
                <w:sz w:val="18"/>
                <w:szCs w:val="20"/>
              </w:rPr>
            </w:pPr>
            <w:r w:rsidRPr="00252672">
              <w:rPr>
                <w:b/>
                <w:sz w:val="18"/>
                <w:szCs w:val="20"/>
              </w:rPr>
              <w:t xml:space="preserve">AUTHORITY OF EMERGENCY RESPONSE </w:t>
            </w:r>
            <w:r w:rsidR="003110A5">
              <w:rPr>
                <w:b/>
                <w:sz w:val="18"/>
                <w:szCs w:val="20"/>
              </w:rPr>
              <w:t>LOCAL</w:t>
            </w:r>
            <w:r w:rsidRPr="00252672">
              <w:rPr>
                <w:b/>
                <w:sz w:val="18"/>
                <w:szCs w:val="20"/>
              </w:rPr>
              <w:t xml:space="preserve"> AGENCIES</w:t>
            </w:r>
          </w:p>
        </w:tc>
      </w:tr>
      <w:tr w:rsidR="00F24B83" w:rsidTr="00DF08C2">
        <w:trPr>
          <w:jc w:val="center"/>
        </w:trPr>
        <w:tc>
          <w:tcPr>
            <w:tcW w:w="9625" w:type="dxa"/>
            <w:gridSpan w:val="3"/>
            <w:vAlign w:val="center"/>
          </w:tcPr>
          <w:p w:rsidR="00F24B83" w:rsidRDefault="00E02016" w:rsidP="00107B38">
            <w:pPr>
              <w:spacing w:before="40" w:after="0"/>
              <w:jc w:val="left"/>
              <w:rPr>
                <w:rFonts w:cs="Arial"/>
                <w:b/>
                <w:sz w:val="20"/>
                <w:szCs w:val="14"/>
              </w:rPr>
            </w:pPr>
            <w:r>
              <w:rPr>
                <w:rFonts w:cs="Arial"/>
                <w:b/>
                <w:sz w:val="20"/>
                <w:szCs w:val="14"/>
              </w:rPr>
              <w:t>Statu</w:t>
            </w:r>
            <w:r w:rsidR="00620CE6">
              <w:rPr>
                <w:rFonts w:cs="Arial"/>
                <w:b/>
                <w:sz w:val="20"/>
                <w:szCs w:val="14"/>
              </w:rPr>
              <w:t>t</w:t>
            </w:r>
            <w:r>
              <w:rPr>
                <w:rFonts w:cs="Arial"/>
                <w:b/>
                <w:sz w:val="20"/>
                <w:szCs w:val="14"/>
              </w:rPr>
              <w:t>es/Legislation</w:t>
            </w:r>
          </w:p>
          <w:p w:rsidR="00DF08C2" w:rsidRPr="00352870" w:rsidRDefault="00DF08C2" w:rsidP="00107B38">
            <w:pPr>
              <w:spacing w:before="40" w:after="0"/>
              <w:jc w:val="left"/>
              <w:rPr>
                <w:rFonts w:cs="Arial"/>
                <w:b/>
                <w:sz w:val="20"/>
                <w:szCs w:val="14"/>
              </w:rPr>
            </w:pPr>
            <w:r>
              <w:rPr>
                <w:rFonts w:cs="Arial"/>
                <w:b/>
                <w:sz w:val="20"/>
                <w:szCs w:val="14"/>
              </w:rPr>
              <w:t>LOA = Letter of Agreement</w:t>
            </w:r>
          </w:p>
        </w:tc>
      </w:tr>
      <w:tr w:rsidR="00252672" w:rsidRPr="00252672" w:rsidTr="00DF08C2">
        <w:trPr>
          <w:cantSplit/>
          <w:tblHeader/>
          <w:jc w:val="center"/>
        </w:trPr>
        <w:tc>
          <w:tcPr>
            <w:tcW w:w="2591" w:type="dxa"/>
            <w:shd w:val="clear" w:color="auto" w:fill="011571"/>
          </w:tcPr>
          <w:p w:rsidR="00F24B83" w:rsidRPr="00252672" w:rsidRDefault="00F24B83" w:rsidP="00107B38">
            <w:pPr>
              <w:spacing w:before="40" w:after="0"/>
              <w:jc w:val="center"/>
              <w:rPr>
                <w:b/>
                <w:sz w:val="18"/>
                <w:szCs w:val="20"/>
              </w:rPr>
            </w:pPr>
            <w:r w:rsidRPr="00252672">
              <w:rPr>
                <w:rFonts w:cs="Arial"/>
                <w:b/>
                <w:sz w:val="18"/>
                <w:szCs w:val="20"/>
              </w:rPr>
              <w:t>POSITION/AGENCY</w:t>
            </w:r>
          </w:p>
        </w:tc>
        <w:tc>
          <w:tcPr>
            <w:tcW w:w="4798" w:type="dxa"/>
            <w:shd w:val="clear" w:color="auto" w:fill="011571"/>
          </w:tcPr>
          <w:p w:rsidR="00F24B83" w:rsidRPr="00252672" w:rsidRDefault="00F24B83" w:rsidP="00107B38">
            <w:pPr>
              <w:spacing w:before="40" w:after="0"/>
              <w:jc w:val="center"/>
              <w:rPr>
                <w:b/>
                <w:sz w:val="18"/>
                <w:szCs w:val="20"/>
              </w:rPr>
            </w:pPr>
            <w:r w:rsidRPr="00252672">
              <w:rPr>
                <w:rFonts w:cs="Arial"/>
                <w:b/>
                <w:sz w:val="18"/>
                <w:szCs w:val="20"/>
              </w:rPr>
              <w:t>AUTHORITIES</w:t>
            </w:r>
          </w:p>
        </w:tc>
        <w:tc>
          <w:tcPr>
            <w:tcW w:w="2236" w:type="dxa"/>
            <w:shd w:val="clear" w:color="auto" w:fill="011571"/>
          </w:tcPr>
          <w:p w:rsidR="00F24B83" w:rsidRPr="00252672" w:rsidRDefault="00F24B83" w:rsidP="00107B38">
            <w:pPr>
              <w:spacing w:before="40" w:after="0"/>
              <w:jc w:val="center"/>
              <w:rPr>
                <w:b/>
                <w:sz w:val="18"/>
                <w:szCs w:val="20"/>
              </w:rPr>
            </w:pPr>
            <w:r w:rsidRPr="00252672">
              <w:rPr>
                <w:rFonts w:cs="Arial"/>
                <w:b/>
                <w:sz w:val="18"/>
                <w:szCs w:val="20"/>
              </w:rPr>
              <w:t>AUTHORITY</w:t>
            </w:r>
          </w:p>
        </w:tc>
      </w:tr>
      <w:tr w:rsidR="00252672" w:rsidTr="00DF08C2">
        <w:trPr>
          <w:cantSplit/>
          <w:jc w:val="center"/>
        </w:trPr>
        <w:tc>
          <w:tcPr>
            <w:tcW w:w="2591" w:type="dxa"/>
            <w:vAlign w:val="center"/>
          </w:tcPr>
          <w:p w:rsidR="00F24B83" w:rsidRPr="004B1E32" w:rsidRDefault="00E02016" w:rsidP="00107B38">
            <w:pPr>
              <w:spacing w:before="40" w:after="0"/>
              <w:jc w:val="left"/>
              <w:rPr>
                <w:b/>
                <w:sz w:val="20"/>
                <w:szCs w:val="20"/>
              </w:rPr>
            </w:pPr>
            <w:r>
              <w:rPr>
                <w:rFonts w:cs="Arial"/>
                <w:b/>
                <w:sz w:val="20"/>
                <w:szCs w:val="20"/>
              </w:rPr>
              <w:t>Mayor</w:t>
            </w:r>
            <w:r w:rsidR="00EE03DE">
              <w:rPr>
                <w:rFonts w:cs="Arial"/>
                <w:b/>
                <w:sz w:val="20"/>
                <w:szCs w:val="20"/>
              </w:rPr>
              <w:t>/</w:t>
            </w:r>
            <w:r w:rsidR="00620CE6">
              <w:rPr>
                <w:rFonts w:cs="Arial"/>
                <w:b/>
                <w:sz w:val="20"/>
                <w:szCs w:val="20"/>
              </w:rPr>
              <w:t>City or Town Council/</w:t>
            </w:r>
            <w:r w:rsidR="00EE03DE">
              <w:rPr>
                <w:rFonts w:cs="Arial"/>
                <w:b/>
                <w:sz w:val="20"/>
                <w:szCs w:val="20"/>
              </w:rPr>
              <w:t>Chairman, Board of Selectmen</w:t>
            </w:r>
          </w:p>
        </w:tc>
        <w:tc>
          <w:tcPr>
            <w:tcW w:w="4798" w:type="dxa"/>
            <w:vAlign w:val="center"/>
          </w:tcPr>
          <w:p w:rsidR="00C768D8" w:rsidRPr="00107B38" w:rsidRDefault="00C768D8" w:rsidP="00EE03DE">
            <w:pPr>
              <w:ind w:left="494"/>
            </w:pPr>
            <w:r w:rsidRPr="00107B38">
              <w:t xml:space="preserve">Delegation of Authority to </w:t>
            </w:r>
            <w:r w:rsidR="00EE03DE">
              <w:t>Emergency Management D</w:t>
            </w:r>
            <w:r w:rsidRPr="00107B38">
              <w:t>irector</w:t>
            </w:r>
          </w:p>
          <w:p w:rsidR="00F24B83" w:rsidRPr="00107B38" w:rsidRDefault="00C768D8" w:rsidP="00EE03DE">
            <w:pPr>
              <w:ind w:left="494"/>
            </w:pPr>
            <w:r w:rsidRPr="00107B38">
              <w:t>Declaration of State of Emergency</w:t>
            </w:r>
          </w:p>
        </w:tc>
        <w:tc>
          <w:tcPr>
            <w:tcW w:w="2236" w:type="dxa"/>
            <w:vAlign w:val="center"/>
          </w:tcPr>
          <w:p w:rsidR="00C768D8" w:rsidRPr="004B1E32" w:rsidRDefault="00935187" w:rsidP="00C768D8">
            <w:pPr>
              <w:spacing w:before="40" w:after="0"/>
              <w:jc w:val="left"/>
              <w:rPr>
                <w:rFonts w:cs="Arial"/>
                <w:sz w:val="20"/>
                <w:szCs w:val="20"/>
              </w:rPr>
            </w:pPr>
            <w:r>
              <w:rPr>
                <w:rFonts w:cs="Arial"/>
                <w:sz w:val="20"/>
                <w:szCs w:val="20"/>
              </w:rPr>
              <w:t>Title 1  Chapter 1</w:t>
            </w:r>
          </w:p>
          <w:p w:rsidR="00F24B83" w:rsidRPr="004B1E32" w:rsidRDefault="00C768D8" w:rsidP="00935187">
            <w:pPr>
              <w:spacing w:before="40" w:after="0"/>
              <w:jc w:val="left"/>
              <w:rPr>
                <w:b/>
                <w:sz w:val="20"/>
                <w:szCs w:val="20"/>
              </w:rPr>
            </w:pPr>
            <w:r w:rsidRPr="004B1E32">
              <w:rPr>
                <w:rFonts w:cs="Arial"/>
                <w:sz w:val="20"/>
                <w:szCs w:val="20"/>
              </w:rPr>
              <w:t xml:space="preserve">Section </w:t>
            </w:r>
            <w:r w:rsidR="00935187">
              <w:rPr>
                <w:rFonts w:cs="Arial"/>
                <w:sz w:val="20"/>
                <w:szCs w:val="20"/>
              </w:rPr>
              <w:t>1</w:t>
            </w:r>
          </w:p>
        </w:tc>
      </w:tr>
    </w:tbl>
    <w:p w:rsidR="00463EED" w:rsidRPr="00252672" w:rsidRDefault="0064284B" w:rsidP="00252672">
      <w:pPr>
        <w:pStyle w:val="Heading1"/>
        <w:numPr>
          <w:ilvl w:val="0"/>
          <w:numId w:val="0"/>
        </w:numPr>
      </w:pPr>
      <w:r>
        <w:br w:type="page"/>
      </w:r>
      <w:bookmarkStart w:id="63" w:name="_Toc400394657"/>
      <w:r w:rsidR="00463EED" w:rsidRPr="007E0EB1">
        <w:lastRenderedPageBreak/>
        <w:t xml:space="preserve">Chapter II </w:t>
      </w:r>
      <w:bookmarkStart w:id="64" w:name="_Toc281305991"/>
      <w:bookmarkStart w:id="65" w:name="_Toc281564098"/>
      <w:bookmarkStart w:id="66" w:name="_Toc281564326"/>
      <w:bookmarkStart w:id="67" w:name="_Toc281305992"/>
      <w:bookmarkStart w:id="68" w:name="_Toc281564099"/>
      <w:bookmarkStart w:id="69" w:name="_Toc281564327"/>
      <w:bookmarkStart w:id="70" w:name="_Toc281305993"/>
      <w:bookmarkStart w:id="71" w:name="_Toc281564100"/>
      <w:bookmarkStart w:id="72" w:name="_Toc281564328"/>
      <w:bookmarkEnd w:id="64"/>
      <w:bookmarkEnd w:id="65"/>
      <w:bookmarkEnd w:id="66"/>
      <w:bookmarkEnd w:id="67"/>
      <w:bookmarkEnd w:id="68"/>
      <w:bookmarkEnd w:id="69"/>
      <w:bookmarkEnd w:id="70"/>
      <w:bookmarkEnd w:id="71"/>
      <w:bookmarkEnd w:id="72"/>
      <w:r w:rsidR="00463EED" w:rsidRPr="007E0EB1">
        <w:t>- Situation and Planning Assumptions</w:t>
      </w:r>
      <w:bookmarkEnd w:id="63"/>
    </w:p>
    <w:p w:rsidR="00463EED" w:rsidRPr="00EA05E2" w:rsidRDefault="00463EED" w:rsidP="00767CE2">
      <w:pPr>
        <w:pStyle w:val="Heading2"/>
      </w:pPr>
      <w:bookmarkStart w:id="73" w:name="_Toc336955653"/>
      <w:bookmarkStart w:id="74" w:name="_Toc336956986"/>
      <w:bookmarkStart w:id="75" w:name="_Toc400394658"/>
      <w:r w:rsidRPr="00EA05E2">
        <w:t>Situation</w:t>
      </w:r>
      <w:bookmarkEnd w:id="73"/>
      <w:bookmarkEnd w:id="74"/>
      <w:bookmarkEnd w:id="75"/>
    </w:p>
    <w:p w:rsidR="00A1568F" w:rsidRDefault="00572ADF" w:rsidP="00572ADF">
      <w:pPr>
        <w:rPr>
          <w:rFonts w:cs="Arial"/>
          <w:bCs/>
          <w:i/>
          <w:iCs/>
        </w:rPr>
      </w:pPr>
      <w:bookmarkStart w:id="76" w:name="_Toc336955654"/>
      <w:bookmarkStart w:id="77" w:name="_Toc336956987"/>
      <w:r w:rsidRPr="00572ADF">
        <w:rPr>
          <w:rFonts w:cs="Arial"/>
          <w:bCs/>
          <w:i/>
          <w:iCs/>
        </w:rPr>
        <w:t xml:space="preserve">The situation will be based on the jurisdiction’s hazard identification analysis. The situation section typically includes a characterization of the population, the probability and impact of the hazard, vulnerable facilities, and resource dependencies on other jurisdictions.  </w:t>
      </w:r>
    </w:p>
    <w:p w:rsidR="00572ADF" w:rsidRPr="00A1568F" w:rsidRDefault="00572ADF" w:rsidP="00572ADF">
      <w:pPr>
        <w:rPr>
          <w:rFonts w:cs="Arial"/>
          <w:bCs/>
          <w:iCs/>
        </w:rPr>
      </w:pPr>
      <w:r w:rsidRPr="00A1568F">
        <w:rPr>
          <w:rFonts w:cs="Arial"/>
        </w:rPr>
        <w:t xml:space="preserve">Most communities in New Hampshire have an approved Hazard Mitigation Plan; the hazard analysis section should be reviewed as part of the plan development process.  </w:t>
      </w:r>
    </w:p>
    <w:bookmarkEnd w:id="76"/>
    <w:bookmarkEnd w:id="77"/>
    <w:p w:rsidR="000B2B00" w:rsidRDefault="000B2B00" w:rsidP="00182110">
      <w:pPr>
        <w:pStyle w:val="Heading3"/>
        <w:numPr>
          <w:ilvl w:val="0"/>
          <w:numId w:val="23"/>
        </w:numPr>
      </w:pPr>
      <w:r>
        <w:t>Geography</w:t>
      </w:r>
      <w:r w:rsidR="00F56E6C">
        <w:t xml:space="preserve"> and Climate</w:t>
      </w:r>
    </w:p>
    <w:p w:rsidR="000B2B00" w:rsidRDefault="000B2B00" w:rsidP="00182110">
      <w:pPr>
        <w:pStyle w:val="Heading3"/>
        <w:numPr>
          <w:ilvl w:val="0"/>
          <w:numId w:val="23"/>
        </w:numPr>
      </w:pPr>
      <w:r>
        <w:t>Economy</w:t>
      </w:r>
    </w:p>
    <w:p w:rsidR="000B2B00" w:rsidRPr="000B2B00" w:rsidRDefault="000B2B00" w:rsidP="00182110">
      <w:pPr>
        <w:pStyle w:val="Heading3"/>
        <w:numPr>
          <w:ilvl w:val="0"/>
          <w:numId w:val="23"/>
        </w:numPr>
      </w:pPr>
      <w:r>
        <w:t>Government and Higher Education</w:t>
      </w:r>
    </w:p>
    <w:p w:rsidR="000D25C7" w:rsidRDefault="000D25C7" w:rsidP="00182110">
      <w:pPr>
        <w:pStyle w:val="Heading3"/>
        <w:numPr>
          <w:ilvl w:val="0"/>
          <w:numId w:val="23"/>
        </w:numPr>
      </w:pPr>
      <w:r>
        <w:t>Transportation Systems</w:t>
      </w:r>
    </w:p>
    <w:p w:rsidR="000D25C7" w:rsidRPr="00275AAF" w:rsidRDefault="000D25C7" w:rsidP="00182110">
      <w:pPr>
        <w:pStyle w:val="SubPOINTA"/>
        <w:numPr>
          <w:ilvl w:val="0"/>
          <w:numId w:val="18"/>
        </w:numPr>
        <w:rPr>
          <w:rFonts w:ascii="Arial" w:hAnsi="Arial" w:cs="Arial"/>
          <w:b w:val="0"/>
        </w:rPr>
      </w:pPr>
      <w:r w:rsidRPr="00275AAF">
        <w:rPr>
          <w:rFonts w:ascii="Arial" w:hAnsi="Arial" w:cs="Arial"/>
          <w:b w:val="0"/>
        </w:rPr>
        <w:t>Air Service</w:t>
      </w:r>
    </w:p>
    <w:p w:rsidR="000D25C7" w:rsidRPr="00275AAF" w:rsidRDefault="000D25C7" w:rsidP="00182110">
      <w:pPr>
        <w:pStyle w:val="SubPOINTA"/>
        <w:numPr>
          <w:ilvl w:val="0"/>
          <w:numId w:val="18"/>
        </w:numPr>
        <w:rPr>
          <w:rFonts w:ascii="Arial" w:hAnsi="Arial" w:cs="Arial"/>
          <w:b w:val="0"/>
        </w:rPr>
      </w:pPr>
      <w:r w:rsidRPr="00275AAF">
        <w:rPr>
          <w:rFonts w:ascii="Arial" w:hAnsi="Arial" w:cs="Arial"/>
          <w:b w:val="0"/>
        </w:rPr>
        <w:t>Rail Service</w:t>
      </w:r>
    </w:p>
    <w:p w:rsidR="009B762C" w:rsidRPr="008630E2" w:rsidRDefault="000D25C7" w:rsidP="00182110">
      <w:pPr>
        <w:pStyle w:val="SubPOINTA"/>
        <w:numPr>
          <w:ilvl w:val="0"/>
          <w:numId w:val="18"/>
        </w:numPr>
        <w:rPr>
          <w:rFonts w:ascii="Arial" w:hAnsi="Arial" w:cs="Arial"/>
          <w:b w:val="0"/>
        </w:rPr>
      </w:pPr>
      <w:r w:rsidRPr="00275AAF">
        <w:rPr>
          <w:rFonts w:ascii="Arial" w:hAnsi="Arial" w:cs="Arial"/>
          <w:b w:val="0"/>
        </w:rPr>
        <w:t>Road System</w:t>
      </w:r>
      <w:r w:rsidR="00572ADF">
        <w:rPr>
          <w:rFonts w:ascii="Arial" w:hAnsi="Arial" w:cs="Arial"/>
          <w:b w:val="0"/>
        </w:rPr>
        <w:t xml:space="preserve">- </w:t>
      </w:r>
      <w:r w:rsidR="00572ADF">
        <w:rPr>
          <w:rFonts w:ascii="Arial" w:hAnsi="Arial" w:cs="Arial"/>
          <w:b w:val="0"/>
          <w:i/>
        </w:rPr>
        <w:t>insert any maps.</w:t>
      </w:r>
      <w:bookmarkStart w:id="78" w:name="_Toc336955669"/>
      <w:r w:rsidR="009B762C" w:rsidRPr="008630E2">
        <w:t xml:space="preserve"> </w:t>
      </w:r>
    </w:p>
    <w:p w:rsidR="00744C47" w:rsidRDefault="00744C47" w:rsidP="009B762C">
      <w:pPr>
        <w:pStyle w:val="Caption"/>
        <w:rPr>
          <w:rFonts w:cs="Arial"/>
          <w:smallCaps/>
          <w:sz w:val="28"/>
          <w:szCs w:val="28"/>
        </w:rPr>
      </w:pPr>
      <w:r>
        <w:br w:type="page"/>
      </w:r>
    </w:p>
    <w:p w:rsidR="00463EED" w:rsidRPr="00125B7D" w:rsidRDefault="00463EED" w:rsidP="00767CE2">
      <w:pPr>
        <w:pStyle w:val="Heading2"/>
      </w:pPr>
      <w:bookmarkStart w:id="79" w:name="_Toc400394659"/>
      <w:r w:rsidRPr="00125B7D">
        <w:lastRenderedPageBreak/>
        <w:t>Hazard Analysis</w:t>
      </w:r>
      <w:bookmarkEnd w:id="78"/>
      <w:bookmarkEnd w:id="79"/>
    </w:p>
    <w:p w:rsidR="00A32360" w:rsidRPr="00A32360" w:rsidRDefault="00A32360" w:rsidP="00B31E89">
      <w:pPr>
        <w:rPr>
          <w:i/>
        </w:rPr>
      </w:pPr>
      <w:bookmarkStart w:id="80" w:name="_Toc336955670"/>
      <w:r>
        <w:rPr>
          <w:i/>
        </w:rPr>
        <w:t>Insert Hazard Analysis if one has been performed and approved.</w:t>
      </w:r>
    </w:p>
    <w:bookmarkEnd w:id="80"/>
    <w:p w:rsidR="00F02A24" w:rsidRPr="00BB2F7A" w:rsidRDefault="00BB2F7A" w:rsidP="00BB2F7A">
      <w:pPr>
        <w:pStyle w:val="Caption"/>
        <w:rPr>
          <w:sz w:val="24"/>
          <w:szCs w:val="24"/>
        </w:rPr>
      </w:pPr>
      <w:r>
        <w:rPr>
          <w:sz w:val="24"/>
          <w:szCs w:val="24"/>
        </w:rPr>
        <w:t>Table 2</w:t>
      </w:r>
      <w:r w:rsidRPr="00BB2F7A">
        <w:rPr>
          <w:sz w:val="24"/>
          <w:szCs w:val="24"/>
        </w:rPr>
        <w:t>-</w:t>
      </w:r>
      <w:r>
        <w:rPr>
          <w:sz w:val="24"/>
          <w:szCs w:val="24"/>
        </w:rPr>
        <w:t>1</w:t>
      </w:r>
      <w:r w:rsidRPr="00BB2F7A">
        <w:rPr>
          <w:sz w:val="24"/>
          <w:szCs w:val="24"/>
        </w:rPr>
        <w:t xml:space="preserve">: </w:t>
      </w:r>
      <w:r>
        <w:rPr>
          <w:sz w:val="24"/>
          <w:szCs w:val="24"/>
        </w:rPr>
        <w:t>New Hampshire Hazards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57"/>
        <w:gridCol w:w="1858"/>
      </w:tblGrid>
      <w:tr w:rsidR="00FD5DDC" w:rsidRPr="00B31E89" w:rsidTr="00B31E89">
        <w:trPr>
          <w:tblHeader/>
        </w:trPr>
        <w:tc>
          <w:tcPr>
            <w:tcW w:w="2765" w:type="dxa"/>
            <w:shd w:val="clear" w:color="auto" w:fill="011571"/>
          </w:tcPr>
          <w:p w:rsidR="00FD5DDC" w:rsidRPr="00B31E89" w:rsidRDefault="00FD5DDC" w:rsidP="0055697E">
            <w:pPr>
              <w:pStyle w:val="NormalWeb"/>
              <w:jc w:val="center"/>
              <w:rPr>
                <w:rFonts w:cs="Arial"/>
                <w:b/>
                <w:szCs w:val="20"/>
              </w:rPr>
            </w:pPr>
            <w:r w:rsidRPr="00B31E89">
              <w:rPr>
                <w:rFonts w:cs="Arial"/>
                <w:b/>
                <w:szCs w:val="20"/>
              </w:rPr>
              <w:t>Hazard</w:t>
            </w:r>
          </w:p>
        </w:tc>
        <w:tc>
          <w:tcPr>
            <w:tcW w:w="1857" w:type="dxa"/>
            <w:shd w:val="clear" w:color="auto" w:fill="011571"/>
          </w:tcPr>
          <w:p w:rsidR="00FD5DDC" w:rsidRPr="00B31E89" w:rsidRDefault="00FD5DDC" w:rsidP="0055697E">
            <w:pPr>
              <w:pStyle w:val="NormalWeb"/>
              <w:jc w:val="center"/>
              <w:rPr>
                <w:rFonts w:cs="Arial"/>
                <w:b/>
                <w:szCs w:val="20"/>
              </w:rPr>
            </w:pPr>
            <w:r w:rsidRPr="00B31E89">
              <w:rPr>
                <w:rFonts w:cs="Arial"/>
                <w:b/>
                <w:szCs w:val="20"/>
              </w:rPr>
              <w:t>Frequency</w:t>
            </w:r>
          </w:p>
        </w:tc>
        <w:tc>
          <w:tcPr>
            <w:tcW w:w="1858" w:type="dxa"/>
            <w:shd w:val="clear" w:color="auto" w:fill="011571"/>
          </w:tcPr>
          <w:p w:rsidR="00FD5DDC" w:rsidRPr="00B31E89" w:rsidRDefault="00FD5DDC" w:rsidP="0055697E">
            <w:pPr>
              <w:pStyle w:val="NormalWeb"/>
              <w:jc w:val="center"/>
              <w:rPr>
                <w:rFonts w:cs="Arial"/>
                <w:b/>
                <w:szCs w:val="20"/>
              </w:rPr>
            </w:pPr>
            <w:r w:rsidRPr="00B31E89">
              <w:rPr>
                <w:rFonts w:cs="Arial"/>
                <w:b/>
                <w:szCs w:val="20"/>
              </w:rPr>
              <w:t>Severity</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Flooding</w:t>
            </w:r>
          </w:p>
        </w:tc>
        <w:tc>
          <w:tcPr>
            <w:tcW w:w="1857" w:type="dxa"/>
          </w:tcPr>
          <w:p w:rsidR="00FD5DDC" w:rsidRPr="004C743C" w:rsidRDefault="00FD5DDC" w:rsidP="0055697E">
            <w:pPr>
              <w:pStyle w:val="NormalWeb"/>
              <w:jc w:val="center"/>
              <w:rPr>
                <w:rFonts w:cs="Arial"/>
                <w:b/>
                <w:sz w:val="20"/>
                <w:szCs w:val="20"/>
              </w:rPr>
            </w:pPr>
            <w:r w:rsidRPr="004C743C">
              <w:rPr>
                <w:rFonts w:cs="Arial"/>
                <w:b/>
                <w:sz w:val="20"/>
                <w:szCs w:val="20"/>
              </w:rPr>
              <w:t>High</w:t>
            </w:r>
          </w:p>
        </w:tc>
        <w:tc>
          <w:tcPr>
            <w:tcW w:w="1858" w:type="dxa"/>
          </w:tcPr>
          <w:p w:rsidR="00FD5DDC" w:rsidRPr="004C743C" w:rsidRDefault="00036B0C" w:rsidP="00036B0C">
            <w:pPr>
              <w:pStyle w:val="NormalWeb"/>
              <w:jc w:val="center"/>
              <w:rPr>
                <w:rFonts w:cs="Arial"/>
                <w:b/>
                <w:sz w:val="20"/>
                <w:szCs w:val="20"/>
              </w:rPr>
            </w:pPr>
            <w:r w:rsidRPr="004C743C">
              <w:rPr>
                <w:rFonts w:cs="Arial"/>
                <w:sz w:val="20"/>
                <w:szCs w:val="20"/>
              </w:rPr>
              <w:t>Moderate</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Coastal Flooding</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Moderate</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Moderate</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Dam Failure</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Moderate</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Drought</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036B0C" w:rsidP="0055697E">
            <w:pPr>
              <w:pStyle w:val="NormalWeb"/>
              <w:jc w:val="center"/>
              <w:rPr>
                <w:rFonts w:cs="Arial"/>
                <w:sz w:val="20"/>
                <w:szCs w:val="20"/>
              </w:rPr>
            </w:pPr>
            <w:r>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Wildfire</w:t>
            </w:r>
          </w:p>
        </w:tc>
        <w:tc>
          <w:tcPr>
            <w:tcW w:w="1857" w:type="dxa"/>
          </w:tcPr>
          <w:p w:rsidR="00FD5DDC" w:rsidRPr="00036B0C" w:rsidRDefault="00036B0C" w:rsidP="0055697E">
            <w:pPr>
              <w:pStyle w:val="NormalWeb"/>
              <w:jc w:val="center"/>
              <w:rPr>
                <w:rFonts w:cs="Arial"/>
                <w:sz w:val="20"/>
                <w:szCs w:val="20"/>
              </w:rPr>
            </w:pPr>
            <w:r w:rsidRPr="00036B0C">
              <w:rPr>
                <w:rFonts w:cs="Arial"/>
                <w:sz w:val="20"/>
                <w:szCs w:val="20"/>
              </w:rPr>
              <w:t>Low</w:t>
            </w:r>
          </w:p>
        </w:tc>
        <w:tc>
          <w:tcPr>
            <w:tcW w:w="1858" w:type="dxa"/>
          </w:tcPr>
          <w:p w:rsidR="00FD5DDC" w:rsidRPr="004C743C" w:rsidRDefault="00036B0C" w:rsidP="0055697E">
            <w:pPr>
              <w:pStyle w:val="NormalWeb"/>
              <w:jc w:val="center"/>
              <w:rPr>
                <w:rFonts w:cs="Arial"/>
                <w:sz w:val="20"/>
                <w:szCs w:val="20"/>
              </w:rPr>
            </w:pPr>
            <w:r>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Earthquake</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Low</w:t>
            </w:r>
          </w:p>
        </w:tc>
        <w:tc>
          <w:tcPr>
            <w:tcW w:w="1858" w:type="dxa"/>
          </w:tcPr>
          <w:p w:rsidR="00FD5DDC" w:rsidRPr="00036B0C" w:rsidRDefault="00036B0C" w:rsidP="00036B0C">
            <w:pPr>
              <w:pStyle w:val="NormalWeb"/>
              <w:jc w:val="center"/>
              <w:rPr>
                <w:rFonts w:cs="Arial"/>
                <w:b/>
                <w:sz w:val="20"/>
                <w:szCs w:val="20"/>
              </w:rPr>
            </w:pPr>
            <w:r>
              <w:rPr>
                <w:rFonts w:cs="Arial"/>
                <w:b/>
                <w:sz w:val="20"/>
                <w:szCs w:val="20"/>
              </w:rPr>
              <w:t>High</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Landslide</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Radon</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Moderate</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Tornado/Downburst</w:t>
            </w:r>
          </w:p>
        </w:tc>
        <w:tc>
          <w:tcPr>
            <w:tcW w:w="1857" w:type="dxa"/>
          </w:tcPr>
          <w:p w:rsidR="00FD5DDC" w:rsidRPr="004C743C" w:rsidRDefault="00036B0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Moderate</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Hurricane</w:t>
            </w:r>
          </w:p>
        </w:tc>
        <w:tc>
          <w:tcPr>
            <w:tcW w:w="1857" w:type="dxa"/>
          </w:tcPr>
          <w:p w:rsidR="00FD5DDC" w:rsidRPr="004C743C" w:rsidRDefault="00036B0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036B0C" w:rsidP="0055697E">
            <w:pPr>
              <w:pStyle w:val="NormalWeb"/>
              <w:jc w:val="center"/>
              <w:rPr>
                <w:rFonts w:cs="Arial"/>
                <w:b/>
                <w:sz w:val="20"/>
                <w:szCs w:val="20"/>
              </w:rPr>
            </w:pPr>
            <w:r w:rsidRPr="004C743C">
              <w:rPr>
                <w:rFonts w:cs="Arial"/>
                <w:sz w:val="20"/>
                <w:szCs w:val="20"/>
              </w:rPr>
              <w:t>Moderate</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Lightning</w:t>
            </w:r>
          </w:p>
        </w:tc>
        <w:tc>
          <w:tcPr>
            <w:tcW w:w="1857" w:type="dxa"/>
          </w:tcPr>
          <w:p w:rsidR="00FD5DDC" w:rsidRPr="004C743C" w:rsidRDefault="00036B0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Severe Winter Weather</w:t>
            </w:r>
          </w:p>
        </w:tc>
        <w:tc>
          <w:tcPr>
            <w:tcW w:w="1857" w:type="dxa"/>
          </w:tcPr>
          <w:p w:rsidR="00FD5DDC" w:rsidRPr="004C743C" w:rsidRDefault="00FD5DDC" w:rsidP="0055697E">
            <w:pPr>
              <w:pStyle w:val="NormalWeb"/>
              <w:jc w:val="center"/>
              <w:rPr>
                <w:rFonts w:cs="Arial"/>
                <w:b/>
                <w:sz w:val="20"/>
                <w:szCs w:val="20"/>
              </w:rPr>
            </w:pPr>
            <w:r w:rsidRPr="004C743C">
              <w:rPr>
                <w:rFonts w:cs="Arial"/>
                <w:b/>
                <w:sz w:val="20"/>
                <w:szCs w:val="20"/>
              </w:rPr>
              <w:t>High</w:t>
            </w:r>
          </w:p>
        </w:tc>
        <w:tc>
          <w:tcPr>
            <w:tcW w:w="1858" w:type="dxa"/>
          </w:tcPr>
          <w:p w:rsidR="00FD5DDC" w:rsidRPr="00036B0C" w:rsidRDefault="00036B0C" w:rsidP="0055697E">
            <w:pPr>
              <w:pStyle w:val="NormalWeb"/>
              <w:jc w:val="center"/>
              <w:rPr>
                <w:rFonts w:cs="Arial"/>
                <w:sz w:val="20"/>
                <w:szCs w:val="20"/>
              </w:rPr>
            </w:pPr>
            <w:r w:rsidRPr="00036B0C">
              <w:rPr>
                <w:rFonts w:cs="Arial"/>
                <w:sz w:val="20"/>
                <w:szCs w:val="20"/>
              </w:rPr>
              <w:t>Low</w:t>
            </w:r>
          </w:p>
        </w:tc>
      </w:tr>
      <w:tr w:rsidR="00FD5DDC" w:rsidRPr="004C743C" w:rsidTr="0055697E">
        <w:tc>
          <w:tcPr>
            <w:tcW w:w="2765" w:type="dxa"/>
          </w:tcPr>
          <w:p w:rsidR="00FD5DDC" w:rsidRPr="004C743C" w:rsidRDefault="00FD5DDC" w:rsidP="0055697E">
            <w:pPr>
              <w:pStyle w:val="NormalWeb"/>
              <w:rPr>
                <w:rFonts w:cs="Arial"/>
                <w:sz w:val="20"/>
                <w:szCs w:val="20"/>
              </w:rPr>
            </w:pPr>
            <w:r w:rsidRPr="004C743C">
              <w:rPr>
                <w:rFonts w:cs="Arial"/>
                <w:sz w:val="20"/>
                <w:szCs w:val="20"/>
              </w:rPr>
              <w:t>Snow Avalanche</w:t>
            </w:r>
          </w:p>
        </w:tc>
        <w:tc>
          <w:tcPr>
            <w:tcW w:w="1857" w:type="dxa"/>
          </w:tcPr>
          <w:p w:rsidR="00FD5DDC" w:rsidRPr="004C743C" w:rsidRDefault="00FD5DDC" w:rsidP="0055697E">
            <w:pPr>
              <w:pStyle w:val="NormalWeb"/>
              <w:jc w:val="center"/>
              <w:rPr>
                <w:rFonts w:cs="Arial"/>
                <w:sz w:val="20"/>
                <w:szCs w:val="20"/>
              </w:rPr>
            </w:pPr>
            <w:r w:rsidRPr="004C743C">
              <w:rPr>
                <w:rFonts w:cs="Arial"/>
                <w:sz w:val="20"/>
                <w:szCs w:val="20"/>
              </w:rPr>
              <w:t>Low</w:t>
            </w:r>
          </w:p>
        </w:tc>
        <w:tc>
          <w:tcPr>
            <w:tcW w:w="1858" w:type="dxa"/>
          </w:tcPr>
          <w:p w:rsidR="00FD5DDC" w:rsidRPr="004C743C" w:rsidRDefault="00FD5DDC" w:rsidP="0055697E">
            <w:pPr>
              <w:pStyle w:val="NormalWeb"/>
              <w:jc w:val="center"/>
              <w:rPr>
                <w:rFonts w:cs="Arial"/>
                <w:sz w:val="20"/>
                <w:szCs w:val="20"/>
              </w:rPr>
            </w:pPr>
            <w:r w:rsidRPr="004C743C">
              <w:rPr>
                <w:rFonts w:cs="Arial"/>
                <w:sz w:val="20"/>
                <w:szCs w:val="20"/>
              </w:rPr>
              <w:t>Low</w:t>
            </w:r>
          </w:p>
        </w:tc>
      </w:tr>
    </w:tbl>
    <w:p w:rsidR="005F22FF" w:rsidRDefault="004A699E" w:rsidP="00182110">
      <w:pPr>
        <w:pStyle w:val="Heading3"/>
        <w:numPr>
          <w:ilvl w:val="0"/>
          <w:numId w:val="11"/>
        </w:numPr>
        <w:rPr>
          <w:b w:val="0"/>
          <w:bCs w:val="0"/>
          <w:i/>
          <w:smallCaps w:val="0"/>
        </w:rPr>
      </w:pPr>
      <w:r w:rsidRPr="00511C96">
        <w:rPr>
          <w:rStyle w:val="subhdr1"/>
          <w:rFonts w:ascii="Arial" w:hAnsi="Arial" w:cs="Arial"/>
          <w:b/>
          <w:bCs/>
          <w:color w:val="auto"/>
          <w:sz w:val="24"/>
          <w:szCs w:val="24"/>
        </w:rPr>
        <w:t>Natural Hazards</w:t>
      </w:r>
      <w:r w:rsidR="00A35BE4">
        <w:rPr>
          <w:b w:val="0"/>
        </w:rPr>
        <w:t xml:space="preserve"> </w:t>
      </w:r>
      <w:r w:rsidR="00E24435">
        <w:rPr>
          <w:b w:val="0"/>
        </w:rPr>
        <w:t>-</w:t>
      </w:r>
      <w:r w:rsidR="00A35BE4">
        <w:rPr>
          <w:b w:val="0"/>
        </w:rPr>
        <w:t xml:space="preserve"> </w:t>
      </w:r>
      <w:r w:rsidR="00E24435" w:rsidRPr="00E24435">
        <w:rPr>
          <w:b w:val="0"/>
          <w:bCs w:val="0"/>
          <w:i/>
          <w:smallCaps w:val="0"/>
        </w:rPr>
        <w:t>Include summary of hazard.</w:t>
      </w:r>
    </w:p>
    <w:p w:rsidR="008B15C2" w:rsidRPr="008B15C2" w:rsidRDefault="008B15C2" w:rsidP="008B15C2">
      <w:pPr>
        <w:ind w:left="720"/>
      </w:pPr>
      <w:r>
        <w:t xml:space="preserve">Examples: Floods, Tropical Storms &amp; Hurricanes, Tornadoes, Severe Winter Storms, Earthquakes, Wildfires, and Pandemics. </w:t>
      </w:r>
    </w:p>
    <w:p w:rsidR="001114F6" w:rsidRDefault="00463EED" w:rsidP="00E24435">
      <w:pPr>
        <w:pStyle w:val="Heading3"/>
        <w:rPr>
          <w:b w:val="0"/>
          <w:bCs w:val="0"/>
          <w:i/>
          <w:smallCaps w:val="0"/>
        </w:rPr>
      </w:pPr>
      <w:r w:rsidRPr="00125B7D">
        <w:t>Technological Hazards</w:t>
      </w:r>
      <w:r w:rsidR="00A35BE4">
        <w:rPr>
          <w:rFonts w:eastAsia="Calibri"/>
        </w:rPr>
        <w:t xml:space="preserve"> </w:t>
      </w:r>
      <w:r w:rsidR="00E24435">
        <w:rPr>
          <w:rFonts w:eastAsia="Calibri"/>
        </w:rPr>
        <w:t>-</w:t>
      </w:r>
      <w:r w:rsidR="00A35BE4">
        <w:rPr>
          <w:rFonts w:eastAsia="Calibri"/>
        </w:rPr>
        <w:t xml:space="preserve"> </w:t>
      </w:r>
      <w:r w:rsidR="00E24435">
        <w:rPr>
          <w:b w:val="0"/>
          <w:bCs w:val="0"/>
          <w:i/>
          <w:smallCaps w:val="0"/>
        </w:rPr>
        <w:t>Include summary of hazard.</w:t>
      </w:r>
    </w:p>
    <w:p w:rsidR="008B15C2" w:rsidRPr="008B15C2" w:rsidRDefault="008B15C2" w:rsidP="008B15C2">
      <w:pPr>
        <w:ind w:left="720"/>
      </w:pPr>
      <w:r>
        <w:t>Examples: Hazardous Materials Release, Civil Unrest, Fixed Nuclear Facility Accident, and Dam Failure.</w:t>
      </w:r>
    </w:p>
    <w:p w:rsidR="001114F6" w:rsidRDefault="001114F6" w:rsidP="00E24435">
      <w:pPr>
        <w:pStyle w:val="Heading3"/>
        <w:rPr>
          <w:b w:val="0"/>
          <w:bCs w:val="0"/>
          <w:i/>
          <w:smallCaps w:val="0"/>
        </w:rPr>
      </w:pPr>
      <w:r>
        <w:t>Intentional Threats/Acts</w:t>
      </w:r>
      <w:r w:rsidR="00E24435">
        <w:t xml:space="preserve">- </w:t>
      </w:r>
      <w:r w:rsidR="00E24435">
        <w:rPr>
          <w:b w:val="0"/>
          <w:bCs w:val="0"/>
          <w:i/>
          <w:smallCaps w:val="0"/>
        </w:rPr>
        <w:t>Include summary of hazard.</w:t>
      </w:r>
    </w:p>
    <w:p w:rsidR="008B15C2" w:rsidRPr="008B15C2" w:rsidRDefault="008B15C2" w:rsidP="008B15C2">
      <w:pPr>
        <w:ind w:left="720"/>
      </w:pPr>
      <w:r>
        <w:t>Examples: Biological Attack, Chemical Attack, Armed Assault, and Explosive Devices.</w:t>
      </w:r>
    </w:p>
    <w:p w:rsidR="00463EED" w:rsidRPr="00F72A00" w:rsidRDefault="00463EED" w:rsidP="00767CE2">
      <w:pPr>
        <w:pStyle w:val="Heading2"/>
      </w:pPr>
      <w:bookmarkStart w:id="81" w:name="_Toc336955683"/>
      <w:bookmarkStart w:id="82" w:name="_Toc336956988"/>
      <w:bookmarkStart w:id="83" w:name="_Toc400394660"/>
      <w:r w:rsidRPr="00F72A00">
        <w:t>Emergency Operations</w:t>
      </w:r>
      <w:r w:rsidRPr="00F72A00">
        <w:rPr>
          <w:color w:val="FF0000"/>
        </w:rPr>
        <w:t xml:space="preserve"> </w:t>
      </w:r>
      <w:r w:rsidRPr="00F72A00">
        <w:t>Planning Assumptions</w:t>
      </w:r>
      <w:bookmarkEnd w:id="81"/>
      <w:bookmarkEnd w:id="82"/>
      <w:bookmarkEnd w:id="83"/>
    </w:p>
    <w:p w:rsidR="00301862" w:rsidRPr="00301862" w:rsidRDefault="00301862" w:rsidP="00301862">
      <w:pPr>
        <w:pStyle w:val="BodyTextIndent"/>
        <w:rPr>
          <w:rFonts w:cs="Arial"/>
          <w:i/>
        </w:rPr>
      </w:pPr>
      <w:r w:rsidRPr="00301862">
        <w:rPr>
          <w:rFonts w:cs="Arial"/>
          <w:i/>
        </w:rPr>
        <w:t xml:space="preserve">Assumptions describe things that are assumed to be true that directly impact the execution of the </w:t>
      </w:r>
      <w:r w:rsidR="00620CE6">
        <w:rPr>
          <w:rFonts w:cs="Arial"/>
          <w:i/>
        </w:rPr>
        <w:t>L</w:t>
      </w:r>
      <w:r w:rsidRPr="00301862">
        <w:rPr>
          <w:rFonts w:cs="Arial"/>
          <w:i/>
        </w:rPr>
        <w:t xml:space="preserve">EOP and the limitations of the </w:t>
      </w:r>
      <w:r w:rsidR="00620CE6">
        <w:rPr>
          <w:rFonts w:cs="Arial"/>
          <w:i/>
        </w:rPr>
        <w:t>L</w:t>
      </w:r>
      <w:r w:rsidRPr="00301862">
        <w:rPr>
          <w:rFonts w:cs="Arial"/>
          <w:i/>
        </w:rPr>
        <w:t xml:space="preserve">EOP and provide a basis for improvisation and modification.  </w:t>
      </w:r>
    </w:p>
    <w:p w:rsidR="00301862" w:rsidRDefault="00301862">
      <w:pPr>
        <w:spacing w:before="0" w:after="0"/>
        <w:jc w:val="left"/>
        <w:rPr>
          <w:rFonts w:cs="Arial"/>
          <w:b/>
          <w:bCs/>
          <w:caps/>
          <w:color w:val="011571"/>
          <w:kern w:val="32"/>
          <w:sz w:val="32"/>
          <w:szCs w:val="32"/>
        </w:rPr>
      </w:pPr>
      <w:bookmarkStart w:id="84" w:name="_Toc281306018"/>
      <w:bookmarkStart w:id="85" w:name="_Toc281564125"/>
      <w:bookmarkStart w:id="86" w:name="_Toc281564353"/>
      <w:bookmarkEnd w:id="84"/>
      <w:bookmarkEnd w:id="85"/>
      <w:bookmarkEnd w:id="86"/>
      <w:r>
        <w:br w:type="page"/>
      </w:r>
    </w:p>
    <w:p w:rsidR="00463EED" w:rsidRPr="003B594B" w:rsidRDefault="00463EED" w:rsidP="002E2815">
      <w:pPr>
        <w:pStyle w:val="Heading1"/>
        <w:numPr>
          <w:ilvl w:val="0"/>
          <w:numId w:val="0"/>
        </w:numPr>
        <w:jc w:val="center"/>
      </w:pPr>
      <w:bookmarkStart w:id="87" w:name="_Toc400394661"/>
      <w:r w:rsidRPr="003B594B">
        <w:lastRenderedPageBreak/>
        <w:t>Chapter III</w:t>
      </w:r>
      <w:bookmarkStart w:id="88" w:name="_Toc281306019"/>
      <w:bookmarkStart w:id="89" w:name="_Toc281564126"/>
      <w:bookmarkStart w:id="90" w:name="_Toc281564354"/>
      <w:bookmarkEnd w:id="88"/>
      <w:bookmarkEnd w:id="89"/>
      <w:bookmarkEnd w:id="90"/>
      <w:r w:rsidRPr="003B594B">
        <w:t xml:space="preserve"> - Roles and Responsibilities</w:t>
      </w:r>
      <w:bookmarkEnd w:id="87"/>
    </w:p>
    <w:p w:rsidR="00642695" w:rsidRPr="003F2329" w:rsidRDefault="00642695" w:rsidP="00642695">
      <w:pPr>
        <w:pStyle w:val="Heading2"/>
        <w:rPr>
          <w:i/>
        </w:rPr>
      </w:pPr>
      <w:bookmarkStart w:id="91" w:name="_Toc400394662"/>
      <w:bookmarkStart w:id="92" w:name="_Toc336955684"/>
      <w:bookmarkStart w:id="93" w:name="_Toc336956989"/>
      <w:r w:rsidRPr="003F2329">
        <w:t>Local Jurisdictions</w:t>
      </w:r>
      <w:bookmarkEnd w:id="91"/>
      <w:r w:rsidRPr="003F2329">
        <w:t xml:space="preserve"> </w:t>
      </w:r>
    </w:p>
    <w:p w:rsidR="00647776" w:rsidRPr="00647776" w:rsidRDefault="00647776" w:rsidP="00642695">
      <w:pPr>
        <w:rPr>
          <w:rFonts w:cs="Arial"/>
          <w:i/>
        </w:rPr>
      </w:pPr>
      <w:r>
        <w:rPr>
          <w:rFonts w:cs="Arial"/>
          <w:i/>
        </w:rPr>
        <w:t>This is general language. Explain that required b</w:t>
      </w:r>
      <w:r w:rsidR="00642695" w:rsidRPr="00647776">
        <w:rPr>
          <w:rFonts w:cs="Arial"/>
          <w:i/>
        </w:rPr>
        <w:t xml:space="preserve">y law, local jurisdictions have the overall responsibility for the direction and control of disaster or emergency operations within their respective jurisdictions. </w:t>
      </w:r>
    </w:p>
    <w:p w:rsidR="00642695" w:rsidRPr="00647776" w:rsidRDefault="00642695" w:rsidP="00642695">
      <w:pPr>
        <w:rPr>
          <w:rFonts w:cs="Arial"/>
        </w:rPr>
      </w:pPr>
      <w:r w:rsidRPr="00647776">
        <w:rPr>
          <w:rFonts w:cs="Arial"/>
        </w:rPr>
        <w:t>The Local Emergency Management Director (EMD), Coordinator or Manager (all hereafter referred to as EMDs) has the responsibility for the development and implementation of emergency management programs designed to provide for rapid and effective response to an emergency situation. They should plan for the protection of life and property within the community. Local department heads and NGOs should work with the EMD during the development of local emergency plans and should be prepared to provide response resources.</w:t>
      </w:r>
    </w:p>
    <w:p w:rsidR="00642695" w:rsidRPr="003F2329" w:rsidRDefault="00642695" w:rsidP="00642695">
      <w:pPr>
        <w:pStyle w:val="Heading2"/>
      </w:pPr>
      <w:bookmarkStart w:id="94" w:name="_Toc336955695"/>
      <w:bookmarkStart w:id="95" w:name="_Toc336956994"/>
      <w:bookmarkStart w:id="96" w:name="_Toc400394663"/>
      <w:r w:rsidRPr="003F2329">
        <w:t>Individuals and Households</w:t>
      </w:r>
      <w:bookmarkEnd w:id="94"/>
      <w:bookmarkEnd w:id="95"/>
      <w:bookmarkEnd w:id="96"/>
      <w:r w:rsidRPr="003F2329">
        <w:t xml:space="preserve"> </w:t>
      </w:r>
    </w:p>
    <w:p w:rsidR="00642695" w:rsidRPr="002A6C31" w:rsidRDefault="00642695" w:rsidP="00642695">
      <w:pPr>
        <w:rPr>
          <w:rFonts w:cs="Arial"/>
          <w:i/>
        </w:rPr>
      </w:pPr>
      <w:r w:rsidRPr="002A6C31">
        <w:rPr>
          <w:rFonts w:cs="Arial"/>
          <w:i/>
        </w:rPr>
        <w:t>Describe the responsibility local residents have to the five phases of emergency management.</w:t>
      </w:r>
    </w:p>
    <w:p w:rsidR="00642695" w:rsidRPr="003F2329" w:rsidRDefault="00642695" w:rsidP="00642695">
      <w:pPr>
        <w:pStyle w:val="Heading2"/>
      </w:pPr>
      <w:bookmarkStart w:id="97" w:name="_Toc400394664"/>
      <w:r w:rsidRPr="003F2329">
        <w:t>Federal Government</w:t>
      </w:r>
      <w:bookmarkEnd w:id="97"/>
    </w:p>
    <w:p w:rsidR="00642695" w:rsidRPr="004A78C8" w:rsidRDefault="00642695" w:rsidP="00642695">
      <w:pPr>
        <w:rPr>
          <w:rFonts w:cs="Arial"/>
          <w:i/>
        </w:rPr>
      </w:pPr>
      <w:r w:rsidRPr="004A78C8">
        <w:rPr>
          <w:rFonts w:cs="Arial"/>
          <w:i/>
        </w:rPr>
        <w:t xml:space="preserve">The DHS/FEMA is responsible for the following areas of planning and operations: </w:t>
      </w:r>
      <w:r w:rsidR="00A1646D">
        <w:rPr>
          <w:rFonts w:cs="Arial"/>
          <w:i/>
        </w:rPr>
        <w:t>(e.g., below).</w:t>
      </w:r>
    </w:p>
    <w:p w:rsidR="00642695" w:rsidRPr="00AD439B" w:rsidRDefault="00642695" w:rsidP="00647DAC">
      <w:pPr>
        <w:pStyle w:val="ListParagraph"/>
      </w:pPr>
      <w:r w:rsidRPr="00AD439B">
        <w:t xml:space="preserve">Supporting local governments in planning, preparedness, mitigation, response, and recovery operations; </w:t>
      </w:r>
    </w:p>
    <w:p w:rsidR="00642695" w:rsidRPr="00AD439B" w:rsidRDefault="00642695" w:rsidP="00647DAC">
      <w:pPr>
        <w:pStyle w:val="ListParagraph"/>
      </w:pPr>
      <w:r w:rsidRPr="00AD439B">
        <w:t xml:space="preserve">Coordinating Federal aid for </w:t>
      </w:r>
      <w:r w:rsidR="00620CE6">
        <w:t>a Presidentially Declared Disaster (</w:t>
      </w:r>
      <w:r w:rsidRPr="00AD439B">
        <w:t>PDD</w:t>
      </w:r>
      <w:r w:rsidR="00620CE6">
        <w:t>)</w:t>
      </w:r>
      <w:r w:rsidRPr="00AD439B">
        <w:t xml:space="preserve"> and emergencies by implementing the NRF; </w:t>
      </w:r>
    </w:p>
    <w:p w:rsidR="00642695" w:rsidRPr="00AD439B" w:rsidRDefault="00642695" w:rsidP="00647DAC">
      <w:pPr>
        <w:pStyle w:val="ListParagraph"/>
      </w:pPr>
      <w:r w:rsidRPr="00AD439B">
        <w:t xml:space="preserve">Coordinating emergency preparedness for the possibility of nuclear power plant accidents, radiation accidents, and attack; and, </w:t>
      </w:r>
    </w:p>
    <w:p w:rsidR="00642695" w:rsidRPr="00AD439B" w:rsidRDefault="00642695" w:rsidP="00647DAC">
      <w:pPr>
        <w:pStyle w:val="ListParagraph"/>
      </w:pPr>
      <w:r w:rsidRPr="00AD439B">
        <w:t>Ensuring continuity of government and coordinating mobilization of resources during national security emergencies.</w:t>
      </w:r>
    </w:p>
    <w:p w:rsidR="00642695" w:rsidRPr="003F2329" w:rsidRDefault="00642695" w:rsidP="00642695">
      <w:pPr>
        <w:pStyle w:val="Heading2"/>
      </w:pPr>
      <w:bookmarkStart w:id="98" w:name="nongovernmental"/>
      <w:bookmarkStart w:id="99" w:name="_Toc400394665"/>
      <w:bookmarkStart w:id="100" w:name="_Toc336955698"/>
      <w:bookmarkStart w:id="101" w:name="_Toc336956995"/>
      <w:bookmarkEnd w:id="98"/>
      <w:r>
        <w:t>Non-governmental and Volunteer Organizations (NGOs)</w:t>
      </w:r>
      <w:bookmarkEnd w:id="99"/>
    </w:p>
    <w:bookmarkEnd w:id="100"/>
    <w:bookmarkEnd w:id="101"/>
    <w:p w:rsidR="00A1646D" w:rsidRDefault="00163BD6" w:rsidP="00642695">
      <w:pPr>
        <w:rPr>
          <w:rFonts w:cs="Arial"/>
          <w:i/>
        </w:rPr>
      </w:pPr>
      <w:r>
        <w:rPr>
          <w:rFonts w:cs="Arial"/>
          <w:i/>
        </w:rPr>
        <w:t xml:space="preserve">Example definition </w:t>
      </w:r>
      <w:r w:rsidR="00647776">
        <w:rPr>
          <w:rFonts w:cs="Arial"/>
          <w:i/>
        </w:rPr>
        <w:t>below.</w:t>
      </w:r>
    </w:p>
    <w:p w:rsidR="00642695" w:rsidRPr="00A1646D" w:rsidRDefault="00642695" w:rsidP="00642695">
      <w:pPr>
        <w:rPr>
          <w:rFonts w:cs="Arial"/>
        </w:rPr>
      </w:pPr>
      <w:r w:rsidRPr="00A1646D">
        <w:rPr>
          <w:rFonts w:cs="Arial"/>
        </w:rPr>
        <w:t xml:space="preserve">NGOs collaborate with other agencies and organizations, first responders and all levels of government to provide relief services to sustain life, reduce physical and emotional distress and promote recovery of disaster victims when assistance is not available from other sources. Private relief organizations have a two-fold responsibility. The first </w:t>
      </w:r>
      <w:r w:rsidRPr="00A1646D">
        <w:rPr>
          <w:rFonts w:cs="Arial"/>
        </w:rPr>
        <w:lastRenderedPageBreak/>
        <w:t>responsibility is to cooperate and coordinate with government agencies to help ensure broad and thorough coverage of relief. The second, and more important responsibility, is to provide relief not provided by the government on a complementary and supplementary basis.</w:t>
      </w:r>
    </w:p>
    <w:p w:rsidR="00642695" w:rsidRPr="003F2329" w:rsidRDefault="00642695" w:rsidP="00642695">
      <w:pPr>
        <w:pStyle w:val="Heading2"/>
      </w:pPr>
      <w:bookmarkStart w:id="102" w:name="private_sector"/>
      <w:bookmarkStart w:id="103" w:name="_Toc336955699"/>
      <w:bookmarkStart w:id="104" w:name="_Toc336956996"/>
      <w:bookmarkStart w:id="105" w:name="_Toc400394666"/>
      <w:bookmarkEnd w:id="102"/>
      <w:r w:rsidRPr="003F2329">
        <w:t>Private Sector</w:t>
      </w:r>
      <w:bookmarkEnd w:id="103"/>
      <w:bookmarkEnd w:id="104"/>
      <w:bookmarkEnd w:id="105"/>
    </w:p>
    <w:p w:rsidR="00A1646D" w:rsidRPr="00A1646D" w:rsidRDefault="00A1646D" w:rsidP="00642695">
      <w:pPr>
        <w:rPr>
          <w:rFonts w:cs="Arial"/>
          <w:i/>
        </w:rPr>
      </w:pPr>
      <w:r w:rsidRPr="00A1646D">
        <w:rPr>
          <w:rFonts w:cs="Arial"/>
          <w:i/>
        </w:rPr>
        <w:t xml:space="preserve">Define the role that the private sector plays and the coordination needed between </w:t>
      </w:r>
      <w:r w:rsidR="00EE03DE">
        <w:rPr>
          <w:rFonts w:cs="Arial"/>
          <w:i/>
        </w:rPr>
        <w:t xml:space="preserve">the Local Emergency Management Agency </w:t>
      </w:r>
      <w:r w:rsidRPr="00A1646D">
        <w:rPr>
          <w:rFonts w:cs="Arial"/>
          <w:i/>
        </w:rPr>
        <w:t>and the private sector.</w:t>
      </w:r>
    </w:p>
    <w:p w:rsidR="00642695" w:rsidRDefault="00642695" w:rsidP="00642695">
      <w:pPr>
        <w:rPr>
          <w:rFonts w:cs="Arial"/>
        </w:rPr>
      </w:pPr>
      <w:r w:rsidRPr="00C7443E">
        <w:rPr>
          <w:rFonts w:cs="Arial"/>
        </w:rPr>
        <w:t xml:space="preserve">The roles, responsibilities and participation of the private sector vary based on the type and impact of disaster or emergency. Regardless, as a key element of local economies; private sector recovery and restoration is essential to aid the jurisdictions impacted. </w:t>
      </w:r>
    </w:p>
    <w:p w:rsidR="00642695" w:rsidRDefault="00642695" w:rsidP="00642695">
      <w:pPr>
        <w:rPr>
          <w:rFonts w:cs="Arial"/>
        </w:rPr>
      </w:pPr>
      <w:r w:rsidRPr="00CB1CAB">
        <w:rPr>
          <w:rFonts w:cs="Arial"/>
        </w:rPr>
        <w:t>Certain organizations are required by existing law and regulation to bear the cost of planning and response to disasters or other emergencies, regardless of cause. In the case of a catastrophic incident, these private-sector organizations are expected to mobilize and employ the resources necessary and available, in accordance with their plans, to address the consequences of incidents at their own facilities or emergencies for which they are otherwise responsible.</w:t>
      </w:r>
    </w:p>
    <w:p w:rsidR="00642695" w:rsidRDefault="00642695" w:rsidP="00B61F2A">
      <w:r>
        <w:rPr>
          <w:rFonts w:cs="Arial"/>
        </w:rPr>
        <w:t>T</w:t>
      </w:r>
      <w:r w:rsidRPr="00C7443E">
        <w:rPr>
          <w:rFonts w:cs="Arial"/>
        </w:rPr>
        <w:t>he roles of private se</w:t>
      </w:r>
      <w:r w:rsidR="00B61F2A">
        <w:rPr>
          <w:rFonts w:cs="Arial"/>
        </w:rPr>
        <w:t>ctor organizations may include</w:t>
      </w:r>
      <w:r w:rsidRPr="00C7443E">
        <w:rPr>
          <w:rFonts w:cs="Arial"/>
        </w:rPr>
        <w:t>:</w:t>
      </w:r>
      <w:r w:rsidR="00B61F2A">
        <w:rPr>
          <w:rFonts w:cs="Arial"/>
        </w:rPr>
        <w:t xml:space="preserve"> </w:t>
      </w:r>
      <w:r w:rsidRPr="00802F5A">
        <w:t>Impacted Organization or Infrastructure</w:t>
      </w:r>
      <w:r w:rsidR="00B61F2A">
        <w:t xml:space="preserve">, Response Resource, </w:t>
      </w:r>
      <w:r w:rsidRPr="00802F5A">
        <w:t>Reg</w:t>
      </w:r>
      <w:r w:rsidR="00B61F2A">
        <w:t xml:space="preserve">ulated and/or Responsible Party, or </w:t>
      </w:r>
      <w:r w:rsidRPr="00802F5A">
        <w:t>Local Emergency Management Organization Member</w:t>
      </w:r>
      <w:r w:rsidR="00B61F2A">
        <w:t>.</w:t>
      </w:r>
      <w:r w:rsidRPr="00802F5A">
        <w:t xml:space="preserve"> </w:t>
      </w:r>
    </w:p>
    <w:p w:rsidR="003B594B" w:rsidRPr="003B594B" w:rsidRDefault="00367EAB" w:rsidP="00767CE2">
      <w:pPr>
        <w:pStyle w:val="Heading2"/>
      </w:pPr>
      <w:bookmarkStart w:id="106" w:name="_Toc400394667"/>
      <w:bookmarkStart w:id="107" w:name="_Toc336955685"/>
      <w:bookmarkStart w:id="108" w:name="_Toc336956990"/>
      <w:bookmarkEnd w:id="92"/>
      <w:bookmarkEnd w:id="93"/>
      <w:r>
        <w:t xml:space="preserve">Primary </w:t>
      </w:r>
      <w:r w:rsidR="003B594B">
        <w:t>Responsibilities</w:t>
      </w:r>
      <w:bookmarkEnd w:id="106"/>
    </w:p>
    <w:bookmarkEnd w:id="107"/>
    <w:bookmarkEnd w:id="108"/>
    <w:p w:rsidR="00F06700" w:rsidRPr="00F06700" w:rsidRDefault="00F81089" w:rsidP="00F06700">
      <w:pPr>
        <w:rPr>
          <w:rFonts w:cs="Arial"/>
          <w:i/>
        </w:rPr>
      </w:pPr>
      <w:r>
        <w:rPr>
          <w:rFonts w:cs="Arial"/>
          <w:i/>
        </w:rPr>
        <w:t xml:space="preserve">In the section below summarize the primary responsibilities of the key elected and appointed officials in your jurisdiction, also identify anyone else with a primary role in the execution of the emergency management function within your community. </w:t>
      </w:r>
    </w:p>
    <w:p w:rsidR="004A5468" w:rsidRDefault="004A5468" w:rsidP="00182110">
      <w:pPr>
        <w:pStyle w:val="Heading3"/>
        <w:numPr>
          <w:ilvl w:val="0"/>
          <w:numId w:val="24"/>
        </w:numPr>
      </w:pPr>
      <w:r>
        <w:t>Local Chief Executives</w:t>
      </w:r>
    </w:p>
    <w:p w:rsidR="00A35BE4" w:rsidRDefault="004A5468" w:rsidP="00A35BE4">
      <w:pPr>
        <w:ind w:left="720"/>
        <w:rPr>
          <w:rFonts w:cs="Arial"/>
        </w:rPr>
      </w:pPr>
      <w:r w:rsidRPr="003622AF">
        <w:rPr>
          <w:rFonts w:cs="Arial"/>
        </w:rPr>
        <w:t>A mayor, city council, board of selectmen, etc., is considered a jurisdiction’s chief executive and is responsible for the public safety and welfare of the people of that jurisdiction</w:t>
      </w:r>
      <w:r w:rsidRPr="009C2C07">
        <w:rPr>
          <w:rFonts w:cs="Arial"/>
        </w:rPr>
        <w:t xml:space="preserve">. </w:t>
      </w:r>
    </w:p>
    <w:p w:rsidR="00A35BE4" w:rsidRDefault="00463EED" w:rsidP="00182110">
      <w:pPr>
        <w:pStyle w:val="Heading3"/>
        <w:numPr>
          <w:ilvl w:val="0"/>
          <w:numId w:val="24"/>
        </w:numPr>
      </w:pPr>
      <w:r w:rsidRPr="00A35BE4">
        <w:t xml:space="preserve">Director, </w:t>
      </w:r>
      <w:r w:rsidR="00EE5598" w:rsidRPr="00A35BE4">
        <w:t>Emergency Management</w:t>
      </w:r>
      <w:r w:rsidR="0072475E" w:rsidRPr="00A35BE4">
        <w:t xml:space="preserve"> (EM</w:t>
      </w:r>
      <w:r w:rsidR="00620CE6">
        <w:t>D</w:t>
      </w:r>
      <w:r w:rsidR="0072475E" w:rsidRPr="00A35BE4">
        <w:t>)</w:t>
      </w:r>
      <w:bookmarkStart w:id="109" w:name="_Toc336955689"/>
    </w:p>
    <w:p w:rsidR="00066C73" w:rsidRPr="00066C73" w:rsidRDefault="00066C73" w:rsidP="00066C73">
      <w:pPr>
        <w:ind w:left="720"/>
        <w:rPr>
          <w:b/>
        </w:rPr>
      </w:pPr>
      <w:r w:rsidRPr="007074DC">
        <w:t xml:space="preserve">Oversee and coordinate the </w:t>
      </w:r>
      <w:r w:rsidR="00F06700">
        <w:t>local</w:t>
      </w:r>
      <w:r w:rsidRPr="007074DC">
        <w:t>-level planning, preparation, exercise, response and mitigation of terrorist threats, natural and human-caused disasters and other emergencies.</w:t>
      </w:r>
    </w:p>
    <w:p w:rsidR="004A5468" w:rsidRDefault="00463EED" w:rsidP="00182110">
      <w:pPr>
        <w:pStyle w:val="Heading3"/>
        <w:numPr>
          <w:ilvl w:val="0"/>
          <w:numId w:val="24"/>
        </w:numPr>
      </w:pPr>
      <w:r w:rsidRPr="00A35BE4">
        <w:t>Other Agencies and Departments</w:t>
      </w:r>
      <w:bookmarkEnd w:id="109"/>
    </w:p>
    <w:p w:rsidR="00066C73" w:rsidRPr="00066C73" w:rsidRDefault="00066C73" w:rsidP="00AD439B">
      <w:pPr>
        <w:ind w:left="720"/>
      </w:pPr>
      <w:r>
        <w:t xml:space="preserve">Local </w:t>
      </w:r>
      <w:r w:rsidRPr="003B594B">
        <w:t xml:space="preserve">agency and department/division heads and their staffs </w:t>
      </w:r>
      <w:r>
        <w:t xml:space="preserve">should develop plans, </w:t>
      </w:r>
      <w:r w:rsidRPr="003B594B">
        <w:t>train</w:t>
      </w:r>
      <w:r>
        <w:t xml:space="preserve">ings, </w:t>
      </w:r>
      <w:r w:rsidRPr="003B594B">
        <w:t xml:space="preserve">internal policies and procedures to meet prevention, </w:t>
      </w:r>
      <w:r w:rsidRPr="003B594B">
        <w:lastRenderedPageBreak/>
        <w:t>preparedness, mitigation, response and recovery ne</w:t>
      </w:r>
      <w:r>
        <w:t xml:space="preserve">eds as identified in the LEOP. </w:t>
      </w:r>
      <w:r w:rsidRPr="003B594B">
        <w:t>Training</w:t>
      </w:r>
      <w:r>
        <w:t xml:space="preserve"> should be </w:t>
      </w:r>
      <w:r w:rsidRPr="003B594B">
        <w:t xml:space="preserve">multi-level, interagency training </w:t>
      </w:r>
      <w:r>
        <w:t xml:space="preserve">accompanied by </w:t>
      </w:r>
      <w:r w:rsidRPr="003B594B">
        <w:t>exercises to develop and maintain necessary capabilities.</w:t>
      </w:r>
    </w:p>
    <w:p w:rsidR="004A5468" w:rsidRDefault="00463EED" w:rsidP="00182110">
      <w:pPr>
        <w:pStyle w:val="Heading3"/>
        <w:numPr>
          <w:ilvl w:val="0"/>
          <w:numId w:val="24"/>
        </w:numPr>
      </w:pPr>
      <w:r w:rsidRPr="004A5468">
        <w:t>Emergency Support Function (ESF) Agencies</w:t>
      </w:r>
    </w:p>
    <w:p w:rsidR="00066C73" w:rsidRPr="00066C73" w:rsidRDefault="00066C73" w:rsidP="00066C73">
      <w:pPr>
        <w:ind w:left="720"/>
        <w:rPr>
          <w:rFonts w:cs="Arial"/>
        </w:rPr>
      </w:pPr>
      <w:r w:rsidRPr="002E0A62">
        <w:rPr>
          <w:rFonts w:cs="Arial"/>
        </w:rPr>
        <w:t xml:space="preserve">Each ESF has delineated Lead and Support Agencies.  The designations denote key roles in the execution of the specified function.  </w:t>
      </w:r>
    </w:p>
    <w:p w:rsidR="004A5468" w:rsidRDefault="00D04F24" w:rsidP="00182110">
      <w:pPr>
        <w:pStyle w:val="Heading3"/>
        <w:numPr>
          <w:ilvl w:val="0"/>
          <w:numId w:val="24"/>
        </w:numPr>
      </w:pPr>
      <w:r w:rsidRPr="004A5468">
        <w:t>Support Agency</w:t>
      </w:r>
    </w:p>
    <w:p w:rsidR="00066C73" w:rsidRPr="00066C73" w:rsidRDefault="00066C73" w:rsidP="00066C73">
      <w:pPr>
        <w:ind w:left="720"/>
      </w:pPr>
      <w:r w:rsidRPr="009C2C07">
        <w:rPr>
          <w:rFonts w:cs="Arial"/>
        </w:rPr>
        <w:t>An agency for an ESF with specific capabilities and resources to support the ESF Lead Agency</w:t>
      </w:r>
      <w:r w:rsidR="00163BD6">
        <w:rPr>
          <w:rFonts w:cs="Arial"/>
        </w:rPr>
        <w:t xml:space="preserve"> in executing the ESF mission. </w:t>
      </w:r>
      <w:r w:rsidRPr="009C2C07">
        <w:rPr>
          <w:rFonts w:cs="Arial"/>
        </w:rPr>
        <w:t xml:space="preserve">Specific responsibilities are articulated in the individual </w:t>
      </w:r>
      <w:r w:rsidR="00415390">
        <w:rPr>
          <w:rFonts w:cs="Arial"/>
        </w:rPr>
        <w:t>ESF</w:t>
      </w:r>
      <w:r w:rsidRPr="009C2C07">
        <w:rPr>
          <w:rFonts w:cs="Arial"/>
        </w:rPr>
        <w:t xml:space="preserve"> Annex</w:t>
      </w:r>
      <w:r w:rsidR="00415390">
        <w:rPr>
          <w:rFonts w:cs="Arial"/>
        </w:rPr>
        <w:t>es</w:t>
      </w:r>
      <w:r w:rsidRPr="009C2C07">
        <w:rPr>
          <w:rFonts w:cs="Arial"/>
        </w:rPr>
        <w:t>; but, the Support Agencies are primarily responsible to:</w:t>
      </w:r>
    </w:p>
    <w:p w:rsidR="00463EED" w:rsidRPr="003F2329" w:rsidRDefault="003F2329" w:rsidP="00767CE2">
      <w:pPr>
        <w:pStyle w:val="Heading2"/>
      </w:pPr>
      <w:bookmarkStart w:id="110" w:name="_Toc336955692"/>
      <w:bookmarkStart w:id="111" w:name="_Toc336956993"/>
      <w:bookmarkStart w:id="112" w:name="_Toc400394668"/>
      <w:r>
        <w:t>Facilities and Response Resources</w:t>
      </w:r>
      <w:bookmarkEnd w:id="110"/>
      <w:bookmarkEnd w:id="111"/>
      <w:bookmarkEnd w:id="112"/>
    </w:p>
    <w:p w:rsidR="00F81089" w:rsidRPr="00F81089" w:rsidRDefault="00F81089" w:rsidP="00F81089">
      <w:pPr>
        <w:rPr>
          <w:rFonts w:cs="Arial"/>
          <w:i/>
        </w:rPr>
      </w:pPr>
      <w:r>
        <w:rPr>
          <w:rFonts w:cs="Arial"/>
          <w:i/>
        </w:rPr>
        <w:t xml:space="preserve">In the section below summarize the types of facilities your community uses to manage incidents.  For each site consider what they do, where they are located, and how they are activated. </w:t>
      </w:r>
    </w:p>
    <w:p w:rsidR="008B60CC" w:rsidRDefault="00463EED" w:rsidP="00182110">
      <w:pPr>
        <w:pStyle w:val="Heading3"/>
        <w:numPr>
          <w:ilvl w:val="0"/>
          <w:numId w:val="13"/>
        </w:numPr>
      </w:pPr>
      <w:r w:rsidRPr="003F2329">
        <w:t>Incident Command Post (ICP)</w:t>
      </w:r>
    </w:p>
    <w:p w:rsidR="00463EED" w:rsidRPr="004A5468" w:rsidRDefault="004A5468" w:rsidP="00F442D2">
      <w:pPr>
        <w:ind w:left="720"/>
        <w:rPr>
          <w:i/>
        </w:rPr>
      </w:pPr>
      <w:r w:rsidRPr="004A5468">
        <w:rPr>
          <w:rFonts w:cs="Arial"/>
          <w:i/>
        </w:rPr>
        <w:t>Define</w:t>
      </w:r>
    </w:p>
    <w:p w:rsidR="008B60CC" w:rsidRDefault="00463EED" w:rsidP="00511C96">
      <w:pPr>
        <w:pStyle w:val="Heading3"/>
      </w:pPr>
      <w:r w:rsidRPr="003F2329">
        <w:t>Local Emergency Ope</w:t>
      </w:r>
      <w:r w:rsidR="00F81089">
        <w:t>rati</w:t>
      </w:r>
      <w:r w:rsidR="005B5ACA">
        <w:t>ons Center (</w:t>
      </w:r>
      <w:r w:rsidR="00F81089">
        <w:t>EOC</w:t>
      </w:r>
      <w:r w:rsidR="008B60CC">
        <w:t>)</w:t>
      </w:r>
    </w:p>
    <w:p w:rsidR="00463EED" w:rsidRPr="004A5468" w:rsidRDefault="004A5468" w:rsidP="00F442D2">
      <w:pPr>
        <w:ind w:left="720"/>
        <w:rPr>
          <w:rFonts w:cs="Arial"/>
          <w:i/>
        </w:rPr>
      </w:pPr>
      <w:r w:rsidRPr="004A5468">
        <w:rPr>
          <w:rFonts w:cs="Arial"/>
          <w:i/>
        </w:rPr>
        <w:t>Define</w:t>
      </w:r>
    </w:p>
    <w:p w:rsidR="008B60CC" w:rsidRDefault="005B5ACA" w:rsidP="00511C96">
      <w:pPr>
        <w:pStyle w:val="Heading3"/>
      </w:pPr>
      <w:r>
        <w:t xml:space="preserve">Alternate Local </w:t>
      </w:r>
      <w:r w:rsidR="00F81089">
        <w:t>EOC</w:t>
      </w:r>
    </w:p>
    <w:p w:rsidR="00463EED" w:rsidRPr="004A5468" w:rsidRDefault="004A5468" w:rsidP="00F442D2">
      <w:pPr>
        <w:ind w:left="720"/>
        <w:rPr>
          <w:rFonts w:cs="Arial"/>
          <w:i/>
        </w:rPr>
      </w:pPr>
      <w:r w:rsidRPr="004A5468">
        <w:rPr>
          <w:rFonts w:cs="Arial"/>
          <w:i/>
        </w:rPr>
        <w:t>Define</w:t>
      </w:r>
    </w:p>
    <w:p w:rsidR="00B964D1" w:rsidRPr="00B964D1" w:rsidRDefault="00463EED" w:rsidP="00B964D1">
      <w:pPr>
        <w:pStyle w:val="Heading1"/>
        <w:numPr>
          <w:ilvl w:val="0"/>
          <w:numId w:val="0"/>
        </w:numPr>
        <w:tabs>
          <w:tab w:val="clear" w:pos="720"/>
        </w:tabs>
      </w:pPr>
      <w:r>
        <w:rPr>
          <w:sz w:val="20"/>
          <w:szCs w:val="20"/>
        </w:rPr>
        <w:br w:type="page"/>
      </w:r>
      <w:bookmarkStart w:id="113" w:name="_Toc336955700"/>
      <w:bookmarkStart w:id="114" w:name="_Toc336956997"/>
      <w:bookmarkStart w:id="115" w:name="_Toc400394669"/>
      <w:r w:rsidRPr="003F2329">
        <w:lastRenderedPageBreak/>
        <w:t>Chapter IV</w:t>
      </w:r>
      <w:bookmarkEnd w:id="113"/>
      <w:bookmarkEnd w:id="114"/>
      <w:r w:rsidRPr="003F2329">
        <w:t xml:space="preserve"> </w:t>
      </w:r>
      <w:bookmarkStart w:id="116" w:name="_Toc336955701"/>
      <w:bookmarkStart w:id="117" w:name="_Toc336956998"/>
      <w:r w:rsidRPr="003F2329">
        <w:t>- Concept of Operations</w:t>
      </w:r>
      <w:bookmarkEnd w:id="115"/>
      <w:bookmarkEnd w:id="116"/>
      <w:bookmarkEnd w:id="117"/>
      <w:r w:rsidR="005B5ACA">
        <w:t xml:space="preserve"> (CONOPS)</w:t>
      </w:r>
    </w:p>
    <w:p w:rsidR="00B964D1" w:rsidRDefault="003A586A" w:rsidP="003A586A">
      <w:pPr>
        <w:rPr>
          <w:rFonts w:cs="Arial"/>
          <w:i/>
        </w:rPr>
      </w:pPr>
      <w:r w:rsidRPr="004A78C8">
        <w:rPr>
          <w:rFonts w:cs="Arial"/>
          <w:i/>
        </w:rPr>
        <w:t>This section provides goals and o</w:t>
      </w:r>
      <w:r w:rsidR="004A78C8" w:rsidRPr="004A78C8">
        <w:rPr>
          <w:rFonts w:cs="Arial"/>
          <w:i/>
        </w:rPr>
        <w:t>bjectives for execution of the L</w:t>
      </w:r>
      <w:r w:rsidRPr="004A78C8">
        <w:rPr>
          <w:rFonts w:cs="Arial"/>
          <w:i/>
        </w:rPr>
        <w:t xml:space="preserve">EOP.  It describes a general sequence of response concepts employed by the </w:t>
      </w:r>
      <w:r w:rsidR="00EE03DE">
        <w:rPr>
          <w:rFonts w:cs="Arial"/>
          <w:i/>
        </w:rPr>
        <w:t>Local Emergency Management Agency</w:t>
      </w:r>
      <w:r w:rsidRPr="004A78C8">
        <w:rPr>
          <w:rFonts w:cs="Arial"/>
          <w:i/>
        </w:rPr>
        <w:t>.</w:t>
      </w:r>
      <w:r w:rsidR="00AD439B">
        <w:rPr>
          <w:rFonts w:cs="Arial"/>
          <w:i/>
        </w:rPr>
        <w:t xml:space="preserve"> </w:t>
      </w:r>
      <w:r w:rsidR="004A78C8" w:rsidRPr="004A78C8">
        <w:rPr>
          <w:rFonts w:cs="Arial"/>
          <w:i/>
        </w:rPr>
        <w:t xml:space="preserve">The CONOPS describes the sequence and scope of the planned emergency response. </w:t>
      </w:r>
    </w:p>
    <w:p w:rsidR="003A586A" w:rsidRPr="00B964D1" w:rsidRDefault="004A78C8" w:rsidP="003A586A">
      <w:pPr>
        <w:rPr>
          <w:rFonts w:cs="Arial"/>
        </w:rPr>
      </w:pPr>
      <w:r w:rsidRPr="00B964D1">
        <w:rPr>
          <w:rFonts w:cs="Arial"/>
        </w:rPr>
        <w:t>It is a description of how the response organization accomplishes a mission or set of objectives which are determined during the planning process and based on the jurisdiction’s threat, hazard analysis and risk assessment (THIRA) and capability analysis.</w:t>
      </w:r>
    </w:p>
    <w:p w:rsidR="00463EED" w:rsidRPr="00A1646D" w:rsidRDefault="00463EED" w:rsidP="00856047">
      <w:pPr>
        <w:rPr>
          <w:rFonts w:cs="Arial"/>
        </w:rPr>
      </w:pPr>
      <w:r w:rsidRPr="00A1646D">
        <w:rPr>
          <w:rFonts w:cs="Arial"/>
        </w:rPr>
        <w:t xml:space="preserve">It is a premise of emergency management that all incidents begin locally and initial response is by local jurisdictions.  It is only after local emergency response resources are </w:t>
      </w:r>
      <w:r w:rsidR="00563CD9" w:rsidRPr="00A1646D">
        <w:rPr>
          <w:rFonts w:cs="Arial"/>
        </w:rPr>
        <w:t>depleted</w:t>
      </w:r>
      <w:r w:rsidRPr="00A1646D">
        <w:rPr>
          <w:rFonts w:cs="Arial"/>
        </w:rPr>
        <w:t xml:space="preserve">, or local resources do not exist to address a given </w:t>
      </w:r>
      <w:r w:rsidR="00AA5F7E" w:rsidRPr="00A1646D">
        <w:rPr>
          <w:rFonts w:cs="Arial"/>
        </w:rPr>
        <w:t xml:space="preserve">disaster or </w:t>
      </w:r>
      <w:r w:rsidRPr="00A1646D">
        <w:rPr>
          <w:rFonts w:cs="Arial"/>
        </w:rPr>
        <w:t xml:space="preserve">emergency, that State emergency response resources and assistance are to be requested by local authorities. Police, fire, </w:t>
      </w:r>
      <w:r w:rsidR="00AA5F7E" w:rsidRPr="00A1646D">
        <w:rPr>
          <w:rFonts w:cs="Arial"/>
        </w:rPr>
        <w:t>EMS</w:t>
      </w:r>
      <w:r w:rsidRPr="00A1646D">
        <w:rPr>
          <w:rFonts w:cs="Arial"/>
        </w:rPr>
        <w:t>, emergency management, public health, public works, environmental agenc</w:t>
      </w:r>
      <w:r w:rsidR="00535D25" w:rsidRPr="00A1646D">
        <w:rPr>
          <w:rFonts w:cs="Arial"/>
        </w:rPr>
        <w:t>ies</w:t>
      </w:r>
      <w:r w:rsidRPr="00A1646D">
        <w:rPr>
          <w:rFonts w:cs="Arial"/>
        </w:rPr>
        <w:t xml:space="preserve"> and other personnel are often the first to arrive and the last to leave an incident site.</w:t>
      </w:r>
    </w:p>
    <w:p w:rsidR="00463EED" w:rsidRDefault="00463EED" w:rsidP="00767CE2">
      <w:pPr>
        <w:pStyle w:val="Heading2"/>
      </w:pPr>
      <w:bookmarkStart w:id="118" w:name="_Toc336955708"/>
      <w:bookmarkStart w:id="119" w:name="_Toc336957002"/>
      <w:bookmarkStart w:id="120" w:name="_Toc400394670"/>
      <w:r w:rsidRPr="00255062">
        <w:t xml:space="preserve">Emergency </w:t>
      </w:r>
      <w:bookmarkEnd w:id="118"/>
      <w:bookmarkEnd w:id="119"/>
      <w:r w:rsidR="00214369">
        <w:t>Operations</w:t>
      </w:r>
      <w:bookmarkEnd w:id="120"/>
    </w:p>
    <w:p w:rsidR="009639E8" w:rsidRPr="00430BF9" w:rsidRDefault="009639E8" w:rsidP="00511C96">
      <w:pPr>
        <w:pStyle w:val="Heading3"/>
        <w:numPr>
          <w:ilvl w:val="0"/>
          <w:numId w:val="0"/>
        </w:numPr>
        <w:ind w:left="540"/>
      </w:pPr>
      <w:bookmarkStart w:id="121" w:name="operational_policies"/>
      <w:bookmarkStart w:id="122" w:name="_Toc336955707"/>
      <w:r w:rsidRPr="00255062">
        <w:t>1.   Operation</w:t>
      </w:r>
      <w:r w:rsidR="00D34A80">
        <w:t>al</w:t>
      </w:r>
      <w:r w:rsidRPr="00255062">
        <w:t xml:space="preserve"> Policies</w:t>
      </w:r>
      <w:bookmarkEnd w:id="121"/>
      <w:bookmarkEnd w:id="122"/>
    </w:p>
    <w:p w:rsidR="00B964D1" w:rsidRDefault="00B964D1" w:rsidP="001B72A6">
      <w:pPr>
        <w:pStyle w:val="SubPOINTA"/>
        <w:numPr>
          <w:ilvl w:val="0"/>
          <w:numId w:val="0"/>
        </w:numPr>
        <w:ind w:left="900"/>
        <w:rPr>
          <w:rFonts w:ascii="Arial" w:hAnsi="Arial" w:cs="Arial"/>
          <w:b w:val="0"/>
          <w:i/>
        </w:rPr>
      </w:pPr>
      <w:r>
        <w:rPr>
          <w:rFonts w:ascii="Arial" w:hAnsi="Arial" w:cs="Arial"/>
          <w:b w:val="0"/>
          <w:i/>
        </w:rPr>
        <w:t>Insert primary objectives and control language here.</w:t>
      </w:r>
    </w:p>
    <w:p w:rsidR="009639E8" w:rsidRPr="00B964D1" w:rsidRDefault="009639E8" w:rsidP="001B72A6">
      <w:pPr>
        <w:pStyle w:val="SubPOINTA"/>
        <w:numPr>
          <w:ilvl w:val="0"/>
          <w:numId w:val="0"/>
        </w:numPr>
        <w:ind w:left="900"/>
        <w:rPr>
          <w:rFonts w:ascii="Arial" w:hAnsi="Arial" w:cs="Arial"/>
          <w:b w:val="0"/>
        </w:rPr>
      </w:pPr>
      <w:r w:rsidRPr="00B964D1">
        <w:rPr>
          <w:rFonts w:ascii="Arial" w:hAnsi="Arial" w:cs="Arial"/>
          <w:b w:val="0"/>
        </w:rPr>
        <w:t>Protection of life and property and relief of human distress</w:t>
      </w:r>
      <w:r w:rsidR="001B72A6" w:rsidRPr="00B964D1">
        <w:rPr>
          <w:rFonts w:ascii="Arial" w:hAnsi="Arial" w:cs="Arial"/>
          <w:b w:val="0"/>
        </w:rPr>
        <w:t xml:space="preserve"> are the primary </w:t>
      </w:r>
      <w:r w:rsidR="00AA5F7E" w:rsidRPr="00B964D1">
        <w:rPr>
          <w:rFonts w:ascii="Arial" w:hAnsi="Arial" w:cs="Arial"/>
          <w:b w:val="0"/>
        </w:rPr>
        <w:t xml:space="preserve">objectives of </w:t>
      </w:r>
      <w:r w:rsidR="00C55985" w:rsidRPr="00B964D1">
        <w:rPr>
          <w:rFonts w:ascii="Arial" w:hAnsi="Arial" w:cs="Arial"/>
          <w:b w:val="0"/>
        </w:rPr>
        <w:t>local</w:t>
      </w:r>
      <w:r w:rsidRPr="00B964D1">
        <w:rPr>
          <w:rFonts w:ascii="Arial" w:hAnsi="Arial" w:cs="Arial"/>
          <w:b w:val="0"/>
        </w:rPr>
        <w:t xml:space="preserve"> gove</w:t>
      </w:r>
      <w:r w:rsidR="00430BF9" w:rsidRPr="00B964D1">
        <w:rPr>
          <w:rFonts w:ascii="Arial" w:hAnsi="Arial" w:cs="Arial"/>
          <w:b w:val="0"/>
        </w:rPr>
        <w:t>rnment in emergency situations.</w:t>
      </w:r>
    </w:p>
    <w:p w:rsidR="009639E8" w:rsidRPr="00B964D1" w:rsidRDefault="009639E8" w:rsidP="001B72A6">
      <w:pPr>
        <w:pStyle w:val="SubPOINTA"/>
        <w:numPr>
          <w:ilvl w:val="0"/>
          <w:numId w:val="0"/>
        </w:numPr>
        <w:ind w:left="900"/>
        <w:rPr>
          <w:rFonts w:ascii="Arial" w:hAnsi="Arial" w:cs="Arial"/>
          <w:b w:val="0"/>
        </w:rPr>
      </w:pPr>
      <w:r w:rsidRPr="00B964D1">
        <w:rPr>
          <w:rFonts w:ascii="Arial" w:hAnsi="Arial" w:cs="Arial"/>
          <w:b w:val="0"/>
        </w:rPr>
        <w:t>Chief executives or designees of local government are expected to assume direct control of the emergency operations of all government and non-government re</w:t>
      </w:r>
      <w:r w:rsidR="00AA5F7E" w:rsidRPr="00B964D1">
        <w:rPr>
          <w:rFonts w:ascii="Arial" w:hAnsi="Arial" w:cs="Arial"/>
          <w:b w:val="0"/>
        </w:rPr>
        <w:t>sources that are by law,</w:t>
      </w:r>
      <w:r w:rsidR="00430BF9" w:rsidRPr="00B964D1">
        <w:rPr>
          <w:rFonts w:ascii="Arial" w:hAnsi="Arial" w:cs="Arial"/>
          <w:b w:val="0"/>
        </w:rPr>
        <w:t xml:space="preserve"> subject to their authority.</w:t>
      </w:r>
    </w:p>
    <w:p w:rsidR="00430BF9" w:rsidRDefault="009639E8" w:rsidP="00511C96">
      <w:pPr>
        <w:pStyle w:val="Heading3"/>
        <w:numPr>
          <w:ilvl w:val="0"/>
          <w:numId w:val="0"/>
        </w:numPr>
        <w:ind w:left="540"/>
      </w:pPr>
      <w:r w:rsidRPr="00255062">
        <w:t>2.</w:t>
      </w:r>
      <w:r w:rsidRPr="00255062">
        <w:tab/>
      </w:r>
      <w:r w:rsidR="00430BF9">
        <w:t>Coordination</w:t>
      </w:r>
    </w:p>
    <w:p w:rsidR="00B964D1" w:rsidRDefault="00B964D1" w:rsidP="00D572A7">
      <w:pPr>
        <w:ind w:left="864"/>
        <w:rPr>
          <w:rFonts w:cs="Arial"/>
          <w:i/>
        </w:rPr>
      </w:pPr>
      <w:r>
        <w:rPr>
          <w:rFonts w:cs="Arial"/>
          <w:i/>
        </w:rPr>
        <w:t xml:space="preserve">Insert </w:t>
      </w:r>
      <w:r w:rsidR="00EE03DE">
        <w:rPr>
          <w:rFonts w:cs="Arial"/>
          <w:i/>
        </w:rPr>
        <w:t>Local Emergency Management Agency’s</w:t>
      </w:r>
      <w:r>
        <w:rPr>
          <w:rFonts w:cs="Arial"/>
          <w:i/>
        </w:rPr>
        <w:t xml:space="preserve"> coordination with other agencies, local stakeholders, and private sector.</w:t>
      </w:r>
    </w:p>
    <w:p w:rsidR="00D572A7" w:rsidRPr="00B964D1" w:rsidRDefault="009639E8" w:rsidP="00D572A7">
      <w:pPr>
        <w:ind w:left="864"/>
        <w:rPr>
          <w:rFonts w:cs="Arial"/>
        </w:rPr>
      </w:pPr>
      <w:r w:rsidRPr="00B964D1">
        <w:rPr>
          <w:rFonts w:cs="Arial"/>
        </w:rPr>
        <w:t>Coordination is a br</w:t>
      </w:r>
      <w:r w:rsidRPr="00B964D1">
        <w:t>o</w:t>
      </w:r>
      <w:r w:rsidRPr="00B964D1">
        <w:rPr>
          <w:rFonts w:cs="Arial"/>
        </w:rPr>
        <w:t>ad function involving staff members engaged in both direction and control. Some situations might require an Incident Commander to e</w:t>
      </w:r>
      <w:r w:rsidR="00107BDD" w:rsidRPr="00B964D1">
        <w:rPr>
          <w:rFonts w:cs="Arial"/>
        </w:rPr>
        <w:t xml:space="preserve">xecute coordinating functions. </w:t>
      </w:r>
      <w:r w:rsidRPr="00B964D1">
        <w:rPr>
          <w:rFonts w:cs="Arial"/>
        </w:rPr>
        <w:t xml:space="preserve">In times of </w:t>
      </w:r>
      <w:r w:rsidR="00107BDD" w:rsidRPr="00B964D1">
        <w:rPr>
          <w:rFonts w:cs="Arial"/>
        </w:rPr>
        <w:t xml:space="preserve">disasters or other </w:t>
      </w:r>
      <w:r w:rsidRPr="00B964D1">
        <w:rPr>
          <w:rFonts w:cs="Arial"/>
        </w:rPr>
        <w:t>emergenc</w:t>
      </w:r>
      <w:r w:rsidR="00107BDD" w:rsidRPr="00B964D1">
        <w:rPr>
          <w:rFonts w:cs="Arial"/>
        </w:rPr>
        <w:t>ies</w:t>
      </w:r>
      <w:r w:rsidR="00107BDD" w:rsidRPr="00B964D1">
        <w:rPr>
          <w:rStyle w:val="CommentReference"/>
        </w:rPr>
        <w:t>,</w:t>
      </w:r>
      <w:r w:rsidRPr="00B964D1">
        <w:rPr>
          <w:rFonts w:cs="Arial"/>
        </w:rPr>
        <w:t xml:space="preserve"> there are several levels of coordination involved with the administration of this </w:t>
      </w:r>
      <w:r w:rsidR="00D64F18" w:rsidRPr="00B964D1">
        <w:rPr>
          <w:rFonts w:cs="Arial"/>
        </w:rPr>
        <w:t>Plan</w:t>
      </w:r>
      <w:r w:rsidRPr="00B964D1">
        <w:rPr>
          <w:rFonts w:cs="Arial"/>
        </w:rPr>
        <w:t>. They work through three levels from l</w:t>
      </w:r>
      <w:r w:rsidR="00107BDD" w:rsidRPr="00B964D1">
        <w:rPr>
          <w:rFonts w:cs="Arial"/>
        </w:rPr>
        <w:t xml:space="preserve">ocal, to State, and finally to </w:t>
      </w:r>
      <w:r w:rsidR="00FC4308" w:rsidRPr="00B964D1">
        <w:rPr>
          <w:rFonts w:cs="Arial"/>
        </w:rPr>
        <w:t>f</w:t>
      </w:r>
      <w:r w:rsidRPr="00B964D1">
        <w:rPr>
          <w:rFonts w:cs="Arial"/>
        </w:rPr>
        <w:t>ederal authorities, when required.</w:t>
      </w:r>
    </w:p>
    <w:p w:rsidR="009639E8" w:rsidRPr="00B964D1" w:rsidRDefault="009639E8" w:rsidP="00C55985">
      <w:pPr>
        <w:ind w:left="864"/>
      </w:pPr>
      <w:r w:rsidRPr="00B964D1">
        <w:t xml:space="preserve">The Local EMD </w:t>
      </w:r>
      <w:r w:rsidR="008D59C7" w:rsidRPr="00B964D1">
        <w:t>is responsible for maintaining a common operating picture and coordinating local response efforts.  Primarily, this role encompasses</w:t>
      </w:r>
      <w:r w:rsidR="007706FF" w:rsidRPr="00B964D1">
        <w:t xml:space="preserve"> two areas </w:t>
      </w:r>
      <w:r w:rsidR="007706FF" w:rsidRPr="00B964D1">
        <w:lastRenderedPageBreak/>
        <w:t xml:space="preserve">of coordination. First, the Local EMD </w:t>
      </w:r>
      <w:r w:rsidR="008D59C7" w:rsidRPr="00B964D1">
        <w:t>works with</w:t>
      </w:r>
      <w:r w:rsidRPr="00B964D1">
        <w:t xml:space="preserve"> local responders to ensure internal cooperation and functional teamwork in support </w:t>
      </w:r>
      <w:r w:rsidR="007706FF" w:rsidRPr="00B964D1">
        <w:t>of the Incident Commander</w:t>
      </w:r>
      <w:r w:rsidR="008D59C7" w:rsidRPr="00B964D1">
        <w:t xml:space="preserve">. Secondly, the Local EMD </w:t>
      </w:r>
      <w:r w:rsidR="007706FF" w:rsidRPr="00B964D1">
        <w:t>a</w:t>
      </w:r>
      <w:r w:rsidRPr="00B964D1">
        <w:t>rrang</w:t>
      </w:r>
      <w:r w:rsidR="001B72A6" w:rsidRPr="00B964D1">
        <w:t>e</w:t>
      </w:r>
      <w:r w:rsidR="008D59C7" w:rsidRPr="00B964D1">
        <w:t xml:space="preserve">s </w:t>
      </w:r>
      <w:r w:rsidRPr="00B964D1">
        <w:t>for outside assistance when the need arises and/or when requested by the Incident Commander</w:t>
      </w:r>
      <w:r w:rsidR="00357F38" w:rsidRPr="00B964D1">
        <w:t>,</w:t>
      </w:r>
      <w:r w:rsidRPr="00B964D1">
        <w:t xml:space="preserve"> through mutual aid or through the Area</w:t>
      </w:r>
      <w:r w:rsidR="000569F6" w:rsidRPr="00B964D1">
        <w:t xml:space="preserve"> Command structure or the L</w:t>
      </w:r>
      <w:r w:rsidR="005B5ACA">
        <w:t xml:space="preserve">ocal </w:t>
      </w:r>
      <w:r w:rsidR="00430BF9" w:rsidRPr="00B964D1">
        <w:t>EOC.</w:t>
      </w:r>
    </w:p>
    <w:p w:rsidR="00463EED" w:rsidRDefault="00214369" w:rsidP="00511C96">
      <w:pPr>
        <w:pStyle w:val="Heading3"/>
        <w:numPr>
          <w:ilvl w:val="0"/>
          <w:numId w:val="0"/>
        </w:numPr>
        <w:ind w:left="540"/>
      </w:pPr>
      <w:bookmarkStart w:id="123" w:name="_Toc336955709"/>
      <w:r w:rsidRPr="00214369">
        <w:t>3</w:t>
      </w:r>
      <w:r w:rsidR="00463EED" w:rsidRPr="00214369">
        <w:t xml:space="preserve">.   </w:t>
      </w:r>
      <w:r w:rsidR="00C55985">
        <w:t>Local</w:t>
      </w:r>
      <w:r w:rsidR="00463EED" w:rsidRPr="00214369">
        <w:t xml:space="preserve"> Emergency Operations Center</w:t>
      </w:r>
      <w:bookmarkEnd w:id="123"/>
      <w:r w:rsidR="005B5ACA">
        <w:t xml:space="preserve"> (</w:t>
      </w:r>
      <w:r>
        <w:t>EOC)</w:t>
      </w:r>
    </w:p>
    <w:p w:rsidR="00C55985" w:rsidRDefault="00C55985" w:rsidP="00AD439B">
      <w:pPr>
        <w:rPr>
          <w:i/>
        </w:rPr>
      </w:pPr>
      <w:r>
        <w:tab/>
      </w:r>
      <w:r w:rsidR="00AD439B">
        <w:t xml:space="preserve">   </w:t>
      </w:r>
      <w:r w:rsidR="005B5ACA">
        <w:rPr>
          <w:i/>
        </w:rPr>
        <w:t xml:space="preserve">Insert Local </w:t>
      </w:r>
      <w:r>
        <w:rPr>
          <w:i/>
        </w:rPr>
        <w:t>EOC activation levels and triggers for each level.</w:t>
      </w:r>
    </w:p>
    <w:p w:rsidR="00B609C3" w:rsidRDefault="00B609C3" w:rsidP="00EE03DE">
      <w:pPr>
        <w:tabs>
          <w:tab w:val="left" w:pos="4950"/>
        </w:tabs>
        <w:ind w:left="900" w:right="1258"/>
      </w:pPr>
      <w:r w:rsidRPr="00EE36AA">
        <w:rPr>
          <w:b/>
        </w:rPr>
        <w:t>Monitoring</w:t>
      </w:r>
      <w:r w:rsidR="005B5ACA">
        <w:t xml:space="preserve">: The Local </w:t>
      </w:r>
      <w:r w:rsidR="00EE03DE">
        <w:t xml:space="preserve">EOC not activated.  Local Emergency Management Agency </w:t>
      </w:r>
      <w:r>
        <w:t xml:space="preserve">is at normal staffing </w:t>
      </w:r>
      <w:r w:rsidRPr="007148EC">
        <w:t>and is monitoring situational awareness on a 24/7</w:t>
      </w:r>
      <w:r w:rsidR="007148EC" w:rsidRPr="007148EC">
        <w:t xml:space="preserve"> basis</w:t>
      </w:r>
      <w:r w:rsidRPr="007148EC">
        <w:t>.</w:t>
      </w:r>
    </w:p>
    <w:p w:rsidR="00B609C3" w:rsidRDefault="00B609C3" w:rsidP="00B609C3">
      <w:pPr>
        <w:ind w:left="900" w:right="1258"/>
      </w:pPr>
      <w:r w:rsidRPr="00EE36AA">
        <w:rPr>
          <w:b/>
        </w:rPr>
        <w:t>Partial Activation</w:t>
      </w:r>
      <w:r w:rsidR="005B5ACA">
        <w:t xml:space="preserve">:  The Local </w:t>
      </w:r>
      <w:r>
        <w:t>EOC partially activated.  All ESFs and/or Support Agencies are notified and requested as the situation warrants. Partial activation staffing will be determined to meet the needs of the situation.</w:t>
      </w:r>
    </w:p>
    <w:p w:rsidR="00B609C3" w:rsidRPr="00B609C3" w:rsidRDefault="00B609C3" w:rsidP="007148EC">
      <w:pPr>
        <w:ind w:left="900"/>
        <w:jc w:val="left"/>
      </w:pPr>
      <w:r w:rsidRPr="00EE36AA">
        <w:rPr>
          <w:b/>
        </w:rPr>
        <w:t>Full Activation</w:t>
      </w:r>
      <w:r w:rsidR="005B5ACA">
        <w:t xml:space="preserve">: The Local </w:t>
      </w:r>
      <w:r>
        <w:t xml:space="preserve">EOC </w:t>
      </w:r>
      <w:r w:rsidR="005B5ACA">
        <w:t xml:space="preserve">is </w:t>
      </w:r>
      <w:r>
        <w:t>fully activated.  All ESFs and/or</w:t>
      </w:r>
      <w:r w:rsidR="007148EC">
        <w:t xml:space="preserve">          Support </w:t>
      </w:r>
      <w:r>
        <w:t>Agencies are notified and requested as the situation warrants.</w:t>
      </w:r>
      <w:r w:rsidR="007148EC">
        <w:t xml:space="preserve">        </w:t>
      </w:r>
      <w:r>
        <w:t xml:space="preserve"> Full</w:t>
      </w:r>
      <w:r w:rsidRPr="00B609C3">
        <w:t xml:space="preserve"> </w:t>
      </w:r>
      <w:r>
        <w:t>activation requires 24-hour staffing in order to meet the needs of the situation.</w:t>
      </w:r>
    </w:p>
    <w:p w:rsidR="00694C86" w:rsidRDefault="00A1646D" w:rsidP="00A1646D">
      <w:pPr>
        <w:jc w:val="center"/>
      </w:pPr>
      <w:r w:rsidRPr="00A1646D">
        <w:rPr>
          <w:noProof/>
        </w:rPr>
        <mc:AlternateContent>
          <mc:Choice Requires="wpg">
            <w:drawing>
              <wp:inline distT="0" distB="0" distL="0" distR="0" wp14:anchorId="53F3950C" wp14:editId="42A9D92E">
                <wp:extent cx="5305425" cy="2200275"/>
                <wp:effectExtent l="0" t="19050" r="47625" b="47625"/>
                <wp:docPr id="22" name="Group 21"/>
                <wp:cNvGraphicFramePr/>
                <a:graphic xmlns:a="http://schemas.openxmlformats.org/drawingml/2006/main">
                  <a:graphicData uri="http://schemas.microsoft.com/office/word/2010/wordprocessingGroup">
                    <wpg:wgp>
                      <wpg:cNvGrpSpPr/>
                      <wpg:grpSpPr>
                        <a:xfrm>
                          <a:off x="0" y="0"/>
                          <a:ext cx="5305425" cy="2200275"/>
                          <a:chOff x="2335515" y="1720991"/>
                          <a:chExt cx="6544717" cy="2253132"/>
                        </a:xfrm>
                      </wpg:grpSpPr>
                      <wps:wsp>
                        <wps:cNvPr id="10" name="Right Arrow 10"/>
                        <wps:cNvSpPr/>
                        <wps:spPr>
                          <a:xfrm>
                            <a:off x="2335515" y="1720991"/>
                            <a:ext cx="6544717" cy="2253132"/>
                          </a:xfrm>
                          <a:prstGeom prst="rightArrow">
                            <a:avLst/>
                          </a:prstGeom>
                          <a:solidFill>
                            <a:srgbClr val="003269"/>
                          </a:solidFill>
                          <a:ln>
                            <a:solidFill>
                              <a:srgbClr val="00326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wps:cNvSpPr/>
                        <wps:spPr bwMode="auto">
                          <a:xfrm>
                            <a:off x="6113336" y="2874463"/>
                            <a:ext cx="980884" cy="927917"/>
                          </a:xfrm>
                          <a:prstGeom prst="ellipse">
                            <a:avLst/>
                          </a:prstGeom>
                          <a:solidFill>
                            <a:schemeClr val="bg1"/>
                          </a:solidFill>
                          <a:ln/>
                          <a:extLst/>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2" name="Text Box 13"/>
                        <wps:cNvSpPr txBox="1">
                          <a:spLocks noChangeArrowheads="1"/>
                        </wps:cNvSpPr>
                        <wps:spPr bwMode="auto">
                          <a:xfrm>
                            <a:off x="3610904" y="1762063"/>
                            <a:ext cx="2378188" cy="660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DAC" w:rsidRDefault="00647DAC" w:rsidP="00647DAC">
                              <w:pPr>
                                <w:pStyle w:val="NormalWeb"/>
                                <w:kinsoku w:val="0"/>
                                <w:overflowPunct w:val="0"/>
                                <w:spacing w:before="120" w:beforeAutospacing="0" w:after="200" w:afterAutospacing="0"/>
                                <w:jc w:val="center"/>
                                <w:textAlignment w:val="baseline"/>
                              </w:pPr>
                              <w:r>
                                <w:rPr>
                                  <w:rFonts w:cs="Arial"/>
                                  <w:b/>
                                  <w:bCs/>
                                  <w:color w:val="011571"/>
                                  <w:kern w:val="24"/>
                                </w:rPr>
                                <w:t xml:space="preserve">Figure 4: SEOC Activation </w:t>
                              </w:r>
                            </w:p>
                          </w:txbxContent>
                        </wps:txbx>
                        <wps:bodyPr vert="horz" wrap="square" lIns="91440" tIns="45720" rIns="91440" bIns="45720" numCol="1" anchor="t" anchorCtr="0" compatLnSpc="1">
                          <a:prstTxWarp prst="textNoShape">
                            <a:avLst/>
                          </a:prstTxWarp>
                          <a:spAutoFit/>
                        </wps:bodyPr>
                      </wps:wsp>
                      <wps:wsp>
                        <wps:cNvPr id="13" name="Oval 13"/>
                        <wps:cNvSpPr/>
                        <wps:spPr bwMode="auto">
                          <a:xfrm>
                            <a:off x="4393058" y="2874463"/>
                            <a:ext cx="980884" cy="927917"/>
                          </a:xfrm>
                          <a:prstGeom prst="ellipse">
                            <a:avLst/>
                          </a:prstGeom>
                          <a:solidFill>
                            <a:schemeClr val="bg1"/>
                          </a:solidFill>
                          <a:ln/>
                          <a:extLst/>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4" name="Oval 14"/>
                        <wps:cNvSpPr/>
                        <wps:spPr bwMode="auto">
                          <a:xfrm>
                            <a:off x="2672780" y="2874463"/>
                            <a:ext cx="980884" cy="927917"/>
                          </a:xfrm>
                          <a:prstGeom prst="ellipse">
                            <a:avLst/>
                          </a:prstGeom>
                          <a:solidFill>
                            <a:schemeClr val="bg1"/>
                          </a:solidFill>
                          <a:ln/>
                          <a:extLst/>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 name="Text Box 13"/>
                        <wps:cNvSpPr txBox="1">
                          <a:spLocks noChangeArrowheads="1"/>
                        </wps:cNvSpPr>
                        <wps:spPr bwMode="auto">
                          <a:xfrm>
                            <a:off x="3536545" y="2228963"/>
                            <a:ext cx="2627287" cy="838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DAC" w:rsidRDefault="00647DAC" w:rsidP="00647DAC">
                              <w:pPr>
                                <w:pStyle w:val="NormalWeb"/>
                                <w:kinsoku w:val="0"/>
                                <w:overflowPunct w:val="0"/>
                                <w:spacing w:before="120" w:beforeAutospacing="0" w:after="200" w:afterAutospacing="0"/>
                                <w:jc w:val="center"/>
                                <w:textAlignment w:val="baseline"/>
                              </w:pPr>
                              <w:r>
                                <w:rPr>
                                  <w:rFonts w:ascii="Arial Narrow" w:hAnsi="Arial Narrow" w:cs="Arial"/>
                                  <w:b/>
                                  <w:bCs/>
                                  <w:color w:val="FFFFFF" w:themeColor="background1"/>
                                  <w:kern w:val="24"/>
                                  <w:sz w:val="36"/>
                                  <w:szCs w:val="36"/>
                                </w:rPr>
                                <w:t>EOC Activation Levels</w:t>
                              </w:r>
                            </w:p>
                          </w:txbxContent>
                        </wps:txbx>
                        <wps:bodyPr vert="horz" wrap="square" lIns="91440" tIns="45720" rIns="91440" bIns="45720" numCol="1" anchor="t" anchorCtr="0" compatLnSpc="1">
                          <a:prstTxWarp prst="textNoShape">
                            <a:avLst/>
                          </a:prstTxWarp>
                          <a:spAutoFit/>
                        </wps:bodyPr>
                      </wps:wsp>
                      <wps:wsp>
                        <wps:cNvPr id="16" name="TextBox 15"/>
                        <wps:cNvSpPr txBox="1"/>
                        <wps:spPr>
                          <a:xfrm>
                            <a:off x="2503756" y="3176619"/>
                            <a:ext cx="1319127" cy="302368"/>
                          </a:xfrm>
                          <a:prstGeom prst="rect">
                            <a:avLst/>
                          </a:prstGeom>
                          <a:noFill/>
                        </wps:spPr>
                        <wps:txbx>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Monitoring </w:t>
                              </w:r>
                            </w:p>
                          </w:txbxContent>
                        </wps:txbx>
                        <wps:bodyPr wrap="square" rtlCol="0">
                          <a:spAutoFit/>
                        </wps:bodyPr>
                      </wps:wsp>
                      <wps:wsp>
                        <wps:cNvPr id="18" name="TextBox 16"/>
                        <wps:cNvSpPr txBox="1"/>
                        <wps:spPr>
                          <a:xfrm>
                            <a:off x="4443554" y="3176618"/>
                            <a:ext cx="879679" cy="302368"/>
                          </a:xfrm>
                          <a:prstGeom prst="rect">
                            <a:avLst/>
                          </a:prstGeom>
                          <a:noFill/>
                        </wps:spPr>
                        <wps:txbx>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Partial </w:t>
                              </w:r>
                            </w:p>
                          </w:txbxContent>
                        </wps:txbx>
                        <wps:bodyPr wrap="square" rtlCol="0">
                          <a:spAutoFit/>
                        </wps:bodyPr>
                      </wps:wsp>
                      <wps:wsp>
                        <wps:cNvPr id="20" name="TextBox 17"/>
                        <wps:cNvSpPr txBox="1"/>
                        <wps:spPr>
                          <a:xfrm>
                            <a:off x="6163832" y="3176617"/>
                            <a:ext cx="880462" cy="302368"/>
                          </a:xfrm>
                          <a:prstGeom prst="rect">
                            <a:avLst/>
                          </a:prstGeom>
                          <a:noFill/>
                        </wps:spPr>
                        <wps:txbx>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Full </w:t>
                              </w:r>
                            </w:p>
                          </w:txbxContent>
                        </wps:txbx>
                        <wps:bodyPr wrap="square" rtlCol="0">
                          <a:spAutoFit/>
                        </wps:bodyPr>
                      </wps:wsp>
                    </wpg:wgp>
                  </a:graphicData>
                </a:graphic>
              </wp:inline>
            </w:drawing>
          </mc:Choice>
          <mc:Fallback>
            <w:pict>
              <v:group id="Group 21" o:spid="_x0000_s1029" style="width:417.75pt;height:173.25pt;mso-position-horizontal-relative:char;mso-position-vertical-relative:line" coordorigin="23355,17209" coordsize="65447,2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0" type="#_x0000_t13" style="position:absolute;left:23355;top:17209;width:65447;height:22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pMMMA&#10;AADbAAAADwAAAGRycy9kb3ducmV2LnhtbESPQW/CMAyF75P4D5GRuEwjhQNMHQEhGNLECToOHK3G&#10;tBWNUyVZKf9+PkzazU9+3/PzajO4VvUUYuPZwGyagSIuvW24MnD5Pry9g4oJ2WLrmQw8KcJmPXpZ&#10;YW79g8/UF6lSEsIxRwN1Sl2udSxrchinviOW3c0Hh0lkqLQN+JBw1+p5li20w4blQo0d7Woq78WP&#10;kxqvt744zXfufBiWxy7s79c9fxozGQ/bD1CJhvRv/qO/rHDSX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TpMMMAAADbAAAADwAAAAAAAAAAAAAAAACYAgAAZHJzL2Rv&#10;d25yZXYueG1sUEsFBgAAAAAEAAQA9QAAAIgDAAAAAA==&#10;" adj="17882" fillcolor="#003269" strokecolor="#003269" strokeweight="2pt"/>
                <v:oval id="Oval 11" o:spid="_x0000_s1031" style="position:absolute;left:61133;top:28744;width:9809;height:9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4rsA&#10;AADbAAAADwAAAGRycy9kb3ducmV2LnhtbERPSwrCMBDdC94hjOBOU0VUqlFE8LNw4+cAQzO2wWZS&#10;m6j19kYQ3M3jfWe+bGwpnlR741jBoJ+AIM6cNpwruJw3vSkIH5A1lo5JwZs8LBft1hxT7V58pOcp&#10;5CKGsE9RQRFClUrps4Is+r6riCN3dbXFEGGdS13jK4bbUg6TZCwtGo4NBVa0Lii7nR5WwSFjWY34&#10;fZyYsH3sVuZOvEOlup1mNQMRqAl/8c+913H+AL6/x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wq/+K7AAAA2wAAAA8AAAAAAAAAAAAAAAAAmAIAAGRycy9kb3ducmV2Lnht&#10;bFBLBQYAAAAABAAEAPUAAACAAwAAAAA=&#10;" fillcolor="white [3212]" strokecolor="#8064a2 [3207]" strokeweight="2pt"/>
                <v:shapetype id="_x0000_t202" coordsize="21600,21600" o:spt="202" path="m,l,21600r21600,l21600,xe">
                  <v:stroke joinstyle="miter"/>
                  <v:path gradientshapeok="t" o:connecttype="rect"/>
                </v:shapetype>
                <v:shape id="Text Box 13" o:spid="_x0000_s1032" type="#_x0000_t202" style="position:absolute;left:36109;top:17620;width:23781;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47DAC" w:rsidRDefault="00647DAC" w:rsidP="00647DAC">
                        <w:pPr>
                          <w:pStyle w:val="NormalWeb"/>
                          <w:kinsoku w:val="0"/>
                          <w:overflowPunct w:val="0"/>
                          <w:spacing w:before="120" w:beforeAutospacing="0" w:after="200" w:afterAutospacing="0"/>
                          <w:jc w:val="center"/>
                          <w:textAlignment w:val="baseline"/>
                        </w:pPr>
                        <w:r>
                          <w:rPr>
                            <w:rFonts w:cs="Arial"/>
                            <w:b/>
                            <w:bCs/>
                            <w:color w:val="011571"/>
                            <w:kern w:val="24"/>
                          </w:rPr>
                          <w:t xml:space="preserve">Figure 4: SEOC Activation </w:t>
                        </w:r>
                      </w:p>
                    </w:txbxContent>
                  </v:textbox>
                </v:shape>
                <v:oval id="Oval 13" o:spid="_x0000_s1033" style="position:absolute;left:43930;top:28744;width:9809;height:9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EDr4A&#10;AADbAAAADwAAAGRycy9kb3ducmV2LnhtbERP24rCMBB9X/Afwgi+ram6rFJNiwheHnzx8gFDM7bB&#10;ZlKbqPXvzYKwb3M411nkna3Fg1pvHCsYDRMQxIXThksF59P6ewbCB2SNtWNS8CIPedb7WmCq3ZMP&#10;9DiGUsQQ9ikqqEJoUil9UZFFP3QNceQurrUYImxLqVt8xnBby3GS/EqLhmNDhQ2tKiqux7tVsC9Y&#10;Nj/8OkxN2Ny3S3Mj3qJSg363nIMI1IV/8ce903H+BP5+iQ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0xA6+AAAA2wAAAA8AAAAAAAAAAAAAAAAAmAIAAGRycy9kb3ducmV2&#10;LnhtbFBLBQYAAAAABAAEAPUAAACDAwAAAAA=&#10;" fillcolor="white [3212]" strokecolor="#8064a2 [3207]" strokeweight="2pt"/>
                <v:oval id="Oval 14" o:spid="_x0000_s1034" style="position:absolute;left:26727;top:28744;width:9809;height:9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cersA&#10;AADbAAAADwAAAGRycy9kb3ducmV2LnhtbERPSwrCMBDdC94hjOBOU0VUqlFE8LNw4+cAQzO2wWZS&#10;m6j19kYQ3M3jfWe+bGwpnlR741jBoJ+AIM6cNpwruJw3vSkIH5A1lo5JwZs8LBft1hxT7V58pOcp&#10;5CKGsE9RQRFClUrps4Is+r6riCN3dbXFEGGdS13jK4bbUg6TZCwtGo4NBVa0Lii7nR5WwSFjWY34&#10;fZyYsH3sVuZOvEOlup1mNQMRqAl/8c+913H+CL6/x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xdXHq7AAAA2wAAAA8AAAAAAAAAAAAAAAAAmAIAAGRycy9kb3ducmV2Lnht&#10;bFBLBQYAAAAABAAEAPUAAACAAwAAAAA=&#10;" fillcolor="white [3212]" strokecolor="#8064a2 [3207]" strokeweight="2pt"/>
                <v:shape id="Text Box 13" o:spid="_x0000_s1035" type="#_x0000_t202" style="position:absolute;left:35365;top:22289;width:26273;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647DAC" w:rsidRDefault="00647DAC" w:rsidP="00647DAC">
                        <w:pPr>
                          <w:pStyle w:val="NormalWeb"/>
                          <w:kinsoku w:val="0"/>
                          <w:overflowPunct w:val="0"/>
                          <w:spacing w:before="120" w:beforeAutospacing="0" w:after="200" w:afterAutospacing="0"/>
                          <w:jc w:val="center"/>
                          <w:textAlignment w:val="baseline"/>
                        </w:pPr>
                        <w:r>
                          <w:rPr>
                            <w:rFonts w:ascii="Arial Narrow" w:hAnsi="Arial Narrow" w:cs="Arial"/>
                            <w:b/>
                            <w:bCs/>
                            <w:color w:val="FFFFFF" w:themeColor="background1"/>
                            <w:kern w:val="24"/>
                            <w:sz w:val="36"/>
                            <w:szCs w:val="36"/>
                          </w:rPr>
                          <w:t>EOC Activation Levels</w:t>
                        </w:r>
                      </w:p>
                    </w:txbxContent>
                  </v:textbox>
                </v:shape>
                <v:shape id="TextBox 15" o:spid="_x0000_s1036" type="#_x0000_t202" style="position:absolute;left:25037;top:31766;width:1319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Monitoring </w:t>
                        </w:r>
                      </w:p>
                    </w:txbxContent>
                  </v:textbox>
                </v:shape>
                <v:shape id="TextBox 16" o:spid="_x0000_s1037" type="#_x0000_t202" style="position:absolute;left:44435;top:31766;width:8797;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Partial </w:t>
                        </w:r>
                      </w:p>
                    </w:txbxContent>
                  </v:textbox>
                </v:shape>
                <v:shape id="TextBox 17" o:spid="_x0000_s1038" type="#_x0000_t202" style="position:absolute;left:61638;top:31766;width:8804;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47DAC" w:rsidRDefault="00647DAC" w:rsidP="00647DAC">
                        <w:pPr>
                          <w:pStyle w:val="NormalWeb"/>
                          <w:spacing w:before="0" w:beforeAutospacing="0" w:after="0" w:afterAutospacing="0"/>
                          <w:jc w:val="center"/>
                        </w:pPr>
                        <w:r>
                          <w:rPr>
                            <w:rFonts w:ascii="Arial Narrow" w:hAnsi="Arial Narrow" w:cs="Arial"/>
                            <w:b/>
                            <w:bCs/>
                            <w:color w:val="000000" w:themeColor="text1"/>
                            <w:kern w:val="24"/>
                            <w:sz w:val="28"/>
                            <w:szCs w:val="28"/>
                          </w:rPr>
                          <w:t xml:space="preserve">Full </w:t>
                        </w:r>
                      </w:p>
                    </w:txbxContent>
                  </v:textbox>
                </v:shape>
                <w10:anchorlock/>
              </v:group>
            </w:pict>
          </mc:Fallback>
        </mc:AlternateContent>
      </w:r>
    </w:p>
    <w:p w:rsidR="0058515C" w:rsidRDefault="0058515C">
      <w:pPr>
        <w:spacing w:before="0" w:after="0"/>
        <w:jc w:val="left"/>
        <w:rPr>
          <w:rFonts w:cs="Arial"/>
          <w:b/>
          <w:bCs/>
          <w:smallCaps/>
        </w:rPr>
      </w:pPr>
      <w:r>
        <w:br w:type="page"/>
      </w:r>
    </w:p>
    <w:p w:rsidR="00463EED" w:rsidRPr="007733A0" w:rsidRDefault="005E11BB" w:rsidP="00511C96">
      <w:pPr>
        <w:pStyle w:val="Heading3"/>
        <w:numPr>
          <w:ilvl w:val="0"/>
          <w:numId w:val="0"/>
        </w:numPr>
        <w:ind w:left="540"/>
      </w:pPr>
      <w:r w:rsidRPr="007733A0">
        <w:lastRenderedPageBreak/>
        <w:t>4</w:t>
      </w:r>
      <w:r w:rsidR="00463EED" w:rsidRPr="007733A0">
        <w:t xml:space="preserve">.  </w:t>
      </w:r>
      <w:r w:rsidRPr="007733A0">
        <w:t>Organization and Assignment of Responsibilities</w:t>
      </w:r>
    </w:p>
    <w:p w:rsidR="00463EED" w:rsidRDefault="00964013" w:rsidP="00F442D2">
      <w:pPr>
        <w:ind w:left="810"/>
      </w:pPr>
      <w:r>
        <w:t>The L</w:t>
      </w:r>
      <w:r w:rsidR="00E93B66">
        <w:t xml:space="preserve">ocal </w:t>
      </w:r>
      <w:r w:rsidR="00463EED" w:rsidRPr="00B43A7F">
        <w:t xml:space="preserve">EOC provides a central location from which </w:t>
      </w:r>
      <w:r w:rsidR="000569F6">
        <w:t>Local</w:t>
      </w:r>
      <w:r w:rsidR="00463EED" w:rsidRPr="00B43A7F">
        <w:t xml:space="preserve"> government can provide interagency coordination and executive decision-making in</w:t>
      </w:r>
      <w:r w:rsidR="00B43A7F">
        <w:t xml:space="preserve"> support of incident response.</w:t>
      </w:r>
      <w:r w:rsidR="00F43FF1">
        <w:t xml:space="preserve"> </w:t>
      </w:r>
    </w:p>
    <w:p w:rsidR="00CA2448" w:rsidRDefault="00AA08CF" w:rsidP="00182110">
      <w:pPr>
        <w:pStyle w:val="SubPOINTA"/>
        <w:numPr>
          <w:ilvl w:val="0"/>
          <w:numId w:val="14"/>
        </w:numPr>
        <w:rPr>
          <w:rFonts w:ascii="Arial" w:hAnsi="Arial" w:cs="Arial"/>
          <w:b w:val="0"/>
          <w:i/>
        </w:rPr>
      </w:pPr>
      <w:r w:rsidRPr="00F442D2">
        <w:rPr>
          <w:rFonts w:ascii="Arial" w:hAnsi="Arial" w:cs="Arial"/>
        </w:rPr>
        <w:t>Command and Control</w:t>
      </w:r>
      <w:r w:rsidRPr="00F442D2">
        <w:rPr>
          <w:rFonts w:ascii="Arial" w:hAnsi="Arial" w:cs="Arial"/>
          <w:b w:val="0"/>
        </w:rPr>
        <w:t xml:space="preserve"> – </w:t>
      </w:r>
      <w:r w:rsidR="00964013">
        <w:rPr>
          <w:rFonts w:ascii="Arial" w:hAnsi="Arial" w:cs="Arial"/>
          <w:b w:val="0"/>
          <w:i/>
        </w:rPr>
        <w:t xml:space="preserve">Who leads this section and who is their Support Staff/ESF Agency? </w:t>
      </w:r>
      <w:bookmarkStart w:id="124" w:name="_Toc336955710"/>
    </w:p>
    <w:p w:rsidR="00EC7019" w:rsidRDefault="00AA08CF" w:rsidP="00F442D2">
      <w:pPr>
        <w:pStyle w:val="SubPOINTA"/>
        <w:rPr>
          <w:rFonts w:ascii="Arial" w:hAnsi="Arial" w:cs="Arial"/>
          <w:b w:val="0"/>
          <w:i/>
        </w:rPr>
      </w:pPr>
      <w:r w:rsidRPr="00F442D2">
        <w:rPr>
          <w:rFonts w:ascii="Arial" w:hAnsi="Arial" w:cs="Arial"/>
        </w:rPr>
        <w:t>Operations Section</w:t>
      </w:r>
      <w:bookmarkEnd w:id="124"/>
      <w:r w:rsidRPr="00F442D2">
        <w:rPr>
          <w:rFonts w:ascii="Arial" w:hAnsi="Arial" w:cs="Arial"/>
          <w:b w:val="0"/>
        </w:rPr>
        <w:t xml:space="preserve"> – </w:t>
      </w:r>
      <w:bookmarkStart w:id="125" w:name="_Toc336955711"/>
      <w:r w:rsidR="00964013">
        <w:rPr>
          <w:rFonts w:ascii="Arial" w:hAnsi="Arial" w:cs="Arial"/>
          <w:b w:val="0"/>
          <w:i/>
        </w:rPr>
        <w:t>Who leads this section and who is their Support Staff/ESF Agency?</w:t>
      </w:r>
    </w:p>
    <w:p w:rsidR="00EC7019" w:rsidRDefault="00AA08CF" w:rsidP="00F442D2">
      <w:pPr>
        <w:pStyle w:val="SubPOINTA"/>
        <w:rPr>
          <w:rFonts w:ascii="Arial" w:hAnsi="Arial" w:cs="Arial"/>
          <w:b w:val="0"/>
          <w:i/>
        </w:rPr>
      </w:pPr>
      <w:r w:rsidRPr="00F442D2">
        <w:rPr>
          <w:rFonts w:ascii="Arial" w:hAnsi="Arial" w:cs="Arial"/>
        </w:rPr>
        <w:t>Planning Section</w:t>
      </w:r>
      <w:bookmarkEnd w:id="125"/>
      <w:r w:rsidRPr="00F442D2">
        <w:rPr>
          <w:rFonts w:ascii="Arial" w:hAnsi="Arial" w:cs="Arial"/>
          <w:b w:val="0"/>
        </w:rPr>
        <w:t xml:space="preserve"> – </w:t>
      </w:r>
      <w:bookmarkStart w:id="126" w:name="_Toc336955712"/>
      <w:r w:rsidR="00964013">
        <w:rPr>
          <w:rFonts w:ascii="Arial" w:hAnsi="Arial" w:cs="Arial"/>
          <w:b w:val="0"/>
          <w:i/>
        </w:rPr>
        <w:t>Who leads this section and who is their Support Staff/ESF Agency?</w:t>
      </w:r>
    </w:p>
    <w:p w:rsidR="00EC7019" w:rsidRDefault="00AA08CF" w:rsidP="00F442D2">
      <w:pPr>
        <w:pStyle w:val="SubPOINTA"/>
        <w:rPr>
          <w:rFonts w:ascii="Arial" w:hAnsi="Arial" w:cs="Arial"/>
          <w:b w:val="0"/>
          <w:i/>
        </w:rPr>
      </w:pPr>
      <w:r w:rsidRPr="00F442D2">
        <w:rPr>
          <w:rFonts w:ascii="Arial" w:hAnsi="Arial" w:cs="Arial"/>
        </w:rPr>
        <w:t>Logistics Section</w:t>
      </w:r>
      <w:bookmarkEnd w:id="126"/>
      <w:r w:rsidRPr="00F442D2">
        <w:rPr>
          <w:rFonts w:ascii="Arial" w:hAnsi="Arial" w:cs="Arial"/>
          <w:b w:val="0"/>
        </w:rPr>
        <w:t xml:space="preserve"> – </w:t>
      </w:r>
      <w:bookmarkStart w:id="127" w:name="_Toc336955713"/>
      <w:r w:rsidR="00964013">
        <w:rPr>
          <w:rFonts w:ascii="Arial" w:hAnsi="Arial" w:cs="Arial"/>
          <w:b w:val="0"/>
          <w:i/>
        </w:rPr>
        <w:t>Who leads this section and who is their Support Staff/ESF Agency?</w:t>
      </w:r>
    </w:p>
    <w:p w:rsidR="00EC7019" w:rsidRDefault="00AA08CF" w:rsidP="00F442D2">
      <w:pPr>
        <w:pStyle w:val="SubPOINTA"/>
        <w:rPr>
          <w:rFonts w:ascii="Arial" w:hAnsi="Arial" w:cs="Arial"/>
          <w:b w:val="0"/>
          <w:i/>
        </w:rPr>
      </w:pPr>
      <w:r w:rsidRPr="00F442D2">
        <w:rPr>
          <w:rFonts w:ascii="Arial" w:hAnsi="Arial" w:cs="Arial"/>
        </w:rPr>
        <w:t>Administration and Finance Section</w:t>
      </w:r>
      <w:bookmarkEnd w:id="127"/>
      <w:r w:rsidRPr="00F442D2">
        <w:rPr>
          <w:rFonts w:ascii="Arial" w:hAnsi="Arial" w:cs="Arial"/>
          <w:b w:val="0"/>
        </w:rPr>
        <w:t xml:space="preserve"> - </w:t>
      </w:r>
      <w:bookmarkStart w:id="128" w:name="_Toc336955714"/>
      <w:r w:rsidR="00964013">
        <w:rPr>
          <w:rFonts w:ascii="Arial" w:hAnsi="Arial" w:cs="Arial"/>
          <w:b w:val="0"/>
          <w:i/>
        </w:rPr>
        <w:t>Who leads this section and who is their Support Staff/ESF Agency?</w:t>
      </w:r>
    </w:p>
    <w:p w:rsidR="00AA08CF" w:rsidRPr="00FC7F01" w:rsidRDefault="00AA08CF" w:rsidP="00511C96">
      <w:pPr>
        <w:pStyle w:val="Heading3"/>
        <w:numPr>
          <w:ilvl w:val="0"/>
          <w:numId w:val="0"/>
        </w:numPr>
        <w:ind w:left="540"/>
      </w:pPr>
      <w:bookmarkStart w:id="129" w:name="_Toc336955715"/>
      <w:bookmarkEnd w:id="128"/>
      <w:r>
        <w:t>5</w:t>
      </w:r>
      <w:r w:rsidRPr="00FC7F01">
        <w:t>.   Situation Documentation and Management Software</w:t>
      </w:r>
      <w:bookmarkEnd w:id="129"/>
    </w:p>
    <w:p w:rsidR="00AA08CF" w:rsidRPr="00964013" w:rsidRDefault="00964013" w:rsidP="00DE0805">
      <w:pPr>
        <w:ind w:left="864"/>
        <w:rPr>
          <w:rFonts w:cs="Arial"/>
          <w:i/>
        </w:rPr>
      </w:pPr>
      <w:r>
        <w:rPr>
          <w:rFonts w:cs="Arial"/>
          <w:i/>
        </w:rPr>
        <w:t>Insert any disaster/data management tool that is used at the EOC or that would be used by the above sections to share information during an incident/event.</w:t>
      </w:r>
    </w:p>
    <w:p w:rsidR="0043780D" w:rsidRDefault="0043780D" w:rsidP="00AA08CF"/>
    <w:p w:rsidR="00EC7019" w:rsidRDefault="00EC7019" w:rsidP="00AA08CF">
      <w:pPr>
        <w:sectPr w:rsidR="00EC7019" w:rsidSect="00F24B83">
          <w:headerReference w:type="default" r:id="rId19"/>
          <w:footerReference w:type="default" r:id="rId20"/>
          <w:pgSz w:w="12240" w:h="15840"/>
          <w:pgMar w:top="182" w:right="1440" w:bottom="1440" w:left="1440" w:header="630" w:footer="788" w:gutter="0"/>
          <w:cols w:space="720"/>
          <w:noEndnote/>
          <w:docGrid w:linePitch="326"/>
        </w:sectPr>
      </w:pPr>
    </w:p>
    <w:p w:rsidR="00B87045" w:rsidRDefault="00647DAC" w:rsidP="00B87045">
      <w:pPr>
        <w:tabs>
          <w:tab w:val="num" w:pos="1440"/>
        </w:tabs>
        <w:jc w:val="center"/>
      </w:pPr>
      <w:r>
        <w:rPr>
          <w:rFonts w:cs="Arial"/>
          <w:noProof/>
          <w:sz w:val="20"/>
          <w:szCs w:val="20"/>
        </w:rPr>
        <w:lastRenderedPageBreak/>
        <mc:AlternateContent>
          <mc:Choice Requires="wps">
            <w:drawing>
              <wp:anchor distT="45720" distB="45720" distL="114300" distR="114300" simplePos="0" relativeHeight="251668992" behindDoc="0" locked="0" layoutInCell="1" allowOverlap="1">
                <wp:simplePos x="0" y="0"/>
                <wp:positionH relativeFrom="margin">
                  <wp:posOffset>15875</wp:posOffset>
                </wp:positionH>
                <wp:positionV relativeFrom="paragraph">
                  <wp:posOffset>-113030</wp:posOffset>
                </wp:positionV>
                <wp:extent cx="3352800" cy="5461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46100"/>
                        </a:xfrm>
                        <a:prstGeom prst="rect">
                          <a:avLst/>
                        </a:prstGeom>
                        <a:noFill/>
                        <a:ln w="9525">
                          <a:noFill/>
                          <a:miter lim="800000"/>
                          <a:headEnd/>
                          <a:tailEnd/>
                        </a:ln>
                      </wps:spPr>
                      <wps:txbx>
                        <w:txbxContent>
                          <w:p w:rsidR="00C32CD7" w:rsidRPr="00DE0805" w:rsidRDefault="00C32CD7" w:rsidP="00DE0805">
                            <w:pPr>
                              <w:pStyle w:val="Caption"/>
                              <w:rPr>
                                <w:sz w:val="24"/>
                                <w:szCs w:val="24"/>
                              </w:rPr>
                            </w:pPr>
                            <w:r>
                              <w:rPr>
                                <w:sz w:val="24"/>
                                <w:szCs w:val="24"/>
                              </w:rPr>
                              <w:t>Figure 7: L</w:t>
                            </w:r>
                            <w:r w:rsidR="00E93B66">
                              <w:rPr>
                                <w:sz w:val="24"/>
                                <w:szCs w:val="24"/>
                              </w:rPr>
                              <w:t xml:space="preserve">ocal </w:t>
                            </w:r>
                            <w:r w:rsidRPr="00DE0805">
                              <w:rPr>
                                <w:sz w:val="24"/>
                                <w:szCs w:val="24"/>
                              </w:rPr>
                              <w:t>EOC Organization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1.25pt;margin-top:-8.9pt;width:264pt;height:43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" filled="f" stroked="f">
                <v:textbox>
                  <w:txbxContent>
                    <w:p w:rsidR="00C32CD7" w:rsidRPr="00DE0805" w:rsidRDefault="00C32CD7" w:rsidP="00DE0805">
                      <w:pPr>
                        <w:pStyle w:val="Caption"/>
                        <w:rPr>
                          <w:sz w:val="24"/>
                          <w:szCs w:val="24"/>
                        </w:rPr>
                      </w:pPr>
                      <w:r>
                        <w:rPr>
                          <w:sz w:val="24"/>
                          <w:szCs w:val="24"/>
                        </w:rPr>
                        <w:t>Figure 7: L</w:t>
                      </w:r>
                      <w:r w:rsidR="00E93B66">
                        <w:rPr>
                          <w:sz w:val="24"/>
                          <w:szCs w:val="24"/>
                        </w:rPr>
                        <w:t xml:space="preserve">ocal </w:t>
                      </w:r>
                      <w:r w:rsidRPr="00DE0805">
                        <w:rPr>
                          <w:sz w:val="24"/>
                          <w:szCs w:val="24"/>
                        </w:rPr>
                        <w:t>EOC Organization Chart</w:t>
                      </w:r>
                    </w:p>
                  </w:txbxContent>
                </v:textbox>
                <w10:wrap anchorx="margin"/>
              </v:shape>
            </w:pict>
          </mc:Fallback>
        </mc:AlternateContent>
      </w:r>
    </w:p>
    <w:p w:rsidR="00B87045" w:rsidRDefault="00B87045" w:rsidP="00B87045">
      <w:pPr>
        <w:tabs>
          <w:tab w:val="num" w:pos="1440"/>
        </w:tabs>
        <w:jc w:val="center"/>
      </w:pPr>
    </w:p>
    <w:p w:rsidR="00B87045" w:rsidRDefault="00B87045" w:rsidP="00B87045">
      <w:pPr>
        <w:tabs>
          <w:tab w:val="num" w:pos="1440"/>
        </w:tabs>
        <w:jc w:val="center"/>
      </w:pPr>
    </w:p>
    <w:p w:rsidR="00B87045" w:rsidRDefault="00B87045" w:rsidP="00B87045">
      <w:pPr>
        <w:tabs>
          <w:tab w:val="num" w:pos="1440"/>
        </w:tabs>
        <w:jc w:val="center"/>
      </w:pPr>
    </w:p>
    <w:p w:rsidR="00B87045" w:rsidRDefault="00B87045" w:rsidP="00B87045">
      <w:pPr>
        <w:tabs>
          <w:tab w:val="num" w:pos="1440"/>
        </w:tabs>
        <w:jc w:val="center"/>
      </w:pPr>
    </w:p>
    <w:p w:rsidR="00CE4A86" w:rsidRDefault="00B87045" w:rsidP="00B87045">
      <w:pPr>
        <w:tabs>
          <w:tab w:val="num" w:pos="1440"/>
        </w:tabs>
        <w:jc w:val="center"/>
      </w:pPr>
      <w:r>
        <w:t>Insert L</w:t>
      </w:r>
      <w:r w:rsidR="00E93B66">
        <w:t xml:space="preserve">ocal </w:t>
      </w:r>
      <w:r>
        <w:t>EOC organizational chart here.</w:t>
      </w:r>
    </w:p>
    <w:p w:rsidR="0043780D" w:rsidRDefault="0043780D" w:rsidP="0043780D">
      <w:pPr>
        <w:tabs>
          <w:tab w:val="num" w:pos="1440"/>
        </w:tabs>
        <w:jc w:val="center"/>
        <w:rPr>
          <w:rFonts w:cs="Arial"/>
          <w:b/>
        </w:rPr>
        <w:sectPr w:rsidR="0043780D" w:rsidSect="00CE4A86">
          <w:footerReference w:type="default" r:id="rId21"/>
          <w:pgSz w:w="15840" w:h="12240" w:orient="landscape"/>
          <w:pgMar w:top="1440" w:right="1440" w:bottom="1440" w:left="1260" w:header="630" w:footer="788" w:gutter="0"/>
          <w:cols w:space="720"/>
          <w:noEndnote/>
          <w:docGrid w:linePitch="326"/>
        </w:sectPr>
      </w:pPr>
    </w:p>
    <w:p w:rsidR="00463EED" w:rsidRPr="00FC7F01" w:rsidRDefault="00463EED" w:rsidP="00D428E5">
      <w:pPr>
        <w:pStyle w:val="Heading1"/>
        <w:numPr>
          <w:ilvl w:val="0"/>
          <w:numId w:val="0"/>
        </w:numPr>
      </w:pPr>
      <w:bookmarkStart w:id="130" w:name="continuity_government"/>
      <w:bookmarkStart w:id="131" w:name="_Toc336955734"/>
      <w:bookmarkStart w:id="132" w:name="_Toc336957003"/>
      <w:bookmarkStart w:id="133" w:name="_Toc400394671"/>
      <w:bookmarkEnd w:id="130"/>
      <w:r w:rsidRPr="00FC7F01">
        <w:lastRenderedPageBreak/>
        <w:t>Chapter V</w:t>
      </w:r>
      <w:r w:rsidR="00DB0695">
        <w:t xml:space="preserve"> </w:t>
      </w:r>
      <w:r w:rsidRPr="00FC7F01">
        <w:t>-</w:t>
      </w:r>
      <w:r w:rsidR="00DB0695">
        <w:t xml:space="preserve"> </w:t>
      </w:r>
      <w:r w:rsidRPr="00FC7F01">
        <w:t>Continuity of Government</w:t>
      </w:r>
      <w:bookmarkEnd w:id="131"/>
      <w:bookmarkEnd w:id="132"/>
      <w:bookmarkEnd w:id="133"/>
      <w:r w:rsidR="00937DCB">
        <w:t xml:space="preserve"> (COG)</w:t>
      </w:r>
    </w:p>
    <w:p w:rsidR="00AB5E87" w:rsidRPr="00177CCB" w:rsidRDefault="00AB5E87" w:rsidP="00856047">
      <w:pPr>
        <w:tabs>
          <w:tab w:val="left" w:pos="360"/>
        </w:tabs>
        <w:autoSpaceDE w:val="0"/>
        <w:autoSpaceDN w:val="0"/>
        <w:adjustRightInd w:val="0"/>
        <w:rPr>
          <w:rFonts w:cs="Arial"/>
          <w:i/>
        </w:rPr>
      </w:pPr>
      <w:r w:rsidRPr="00177CCB">
        <w:rPr>
          <w:rFonts w:cs="Arial"/>
          <w:color w:val="262626"/>
          <w:sz w:val="20"/>
          <w:szCs w:val="20"/>
        </w:rPr>
        <w:t xml:space="preserve">* </w:t>
      </w:r>
      <w:r w:rsidRPr="00177CCB">
        <w:rPr>
          <w:rFonts w:cs="Arial"/>
          <w:i/>
        </w:rPr>
        <w:t>If you have a COG plan then this section is optional</w:t>
      </w:r>
      <w:r w:rsidR="00C8095E">
        <w:rPr>
          <w:rFonts w:cs="Arial"/>
          <w:i/>
        </w:rPr>
        <w:t>, however, you are encouraged to review that plan for accuracy and relevance to this LEOP. Y</w:t>
      </w:r>
      <w:r w:rsidR="00DC7B4D" w:rsidRPr="00177CCB">
        <w:rPr>
          <w:rStyle w:val="apple-converted-space"/>
          <w:color w:val="262626"/>
        </w:rPr>
        <w:t xml:space="preserve">our </w:t>
      </w:r>
      <w:r w:rsidR="00DC7B4D" w:rsidRPr="00177CCB">
        <w:rPr>
          <w:rFonts w:cs="Arial"/>
          <w:i/>
          <w:color w:val="262626"/>
        </w:rPr>
        <w:t xml:space="preserve">jurisdiction </w:t>
      </w:r>
      <w:r w:rsidR="00B87045">
        <w:rPr>
          <w:rFonts w:cs="Arial"/>
          <w:i/>
          <w:color w:val="262626"/>
        </w:rPr>
        <w:t>can</w:t>
      </w:r>
      <w:r w:rsidR="00DC7B4D" w:rsidRPr="00177CCB">
        <w:rPr>
          <w:rFonts w:cs="Arial"/>
          <w:i/>
          <w:color w:val="262626"/>
        </w:rPr>
        <w:t xml:space="preserve"> populate this section with </w:t>
      </w:r>
      <w:r w:rsidR="00B87045">
        <w:rPr>
          <w:rFonts w:cs="Arial"/>
          <w:i/>
          <w:color w:val="262626"/>
        </w:rPr>
        <w:t xml:space="preserve">key </w:t>
      </w:r>
      <w:r w:rsidR="00DC7B4D" w:rsidRPr="00177CCB">
        <w:rPr>
          <w:rFonts w:cs="Arial"/>
          <w:i/>
          <w:color w:val="262626"/>
        </w:rPr>
        <w:t xml:space="preserve">elements of </w:t>
      </w:r>
      <w:r w:rsidR="00C8095E">
        <w:rPr>
          <w:rFonts w:cs="Arial"/>
          <w:i/>
          <w:color w:val="262626"/>
        </w:rPr>
        <w:t>your existing</w:t>
      </w:r>
      <w:r w:rsidR="00B87045">
        <w:rPr>
          <w:rFonts w:cs="Arial"/>
          <w:i/>
          <w:color w:val="262626"/>
        </w:rPr>
        <w:t xml:space="preserve"> plan for continuity</w:t>
      </w:r>
      <w:r w:rsidR="00C8095E">
        <w:rPr>
          <w:rFonts w:cs="Arial"/>
          <w:i/>
          <w:color w:val="262626"/>
        </w:rPr>
        <w:t xml:space="preserve"> or, if you do not have a COG plan, you can use this section of the LEOP to start this process</w:t>
      </w:r>
      <w:r w:rsidR="00DC7B4D" w:rsidRPr="00177CCB">
        <w:rPr>
          <w:rFonts w:cs="Arial"/>
          <w:i/>
          <w:color w:val="262626"/>
        </w:rPr>
        <w:t>.</w:t>
      </w:r>
    </w:p>
    <w:p w:rsidR="00463EED" w:rsidRPr="00177CCB" w:rsidRDefault="00463EED" w:rsidP="00856047">
      <w:pPr>
        <w:tabs>
          <w:tab w:val="left" w:pos="360"/>
        </w:tabs>
        <w:autoSpaceDE w:val="0"/>
        <w:autoSpaceDN w:val="0"/>
        <w:adjustRightInd w:val="0"/>
        <w:rPr>
          <w:rFonts w:cs="Arial"/>
        </w:rPr>
      </w:pPr>
      <w:r w:rsidRPr="00177CCB">
        <w:rPr>
          <w:rFonts w:cs="Arial"/>
        </w:rPr>
        <w:t xml:space="preserve">The occurrence of a disaster </w:t>
      </w:r>
      <w:r w:rsidR="001A24FF" w:rsidRPr="00177CCB">
        <w:rPr>
          <w:rFonts w:cs="Arial"/>
        </w:rPr>
        <w:t xml:space="preserve">or emergency </w:t>
      </w:r>
      <w:r w:rsidRPr="00177CCB">
        <w:rPr>
          <w:rFonts w:cs="Arial"/>
        </w:rPr>
        <w:t xml:space="preserve">could impede the ability of </w:t>
      </w:r>
      <w:r w:rsidR="003110A5" w:rsidRPr="00177CCB">
        <w:rPr>
          <w:rFonts w:cs="Arial"/>
        </w:rPr>
        <w:t>local government</w:t>
      </w:r>
      <w:r w:rsidRPr="00177CCB">
        <w:rPr>
          <w:rFonts w:cs="Arial"/>
        </w:rPr>
        <w:t xml:space="preserve"> to function. </w:t>
      </w:r>
      <w:r w:rsidR="00786AEB" w:rsidRPr="00177CCB">
        <w:rPr>
          <w:rFonts w:cs="Arial"/>
        </w:rPr>
        <w:t xml:space="preserve">This section should include </w:t>
      </w:r>
      <w:r w:rsidRPr="00177CCB">
        <w:rPr>
          <w:rFonts w:cs="Arial"/>
        </w:rPr>
        <w:t>a variety of activities designed to ensure the preservation of government, as it exists, and the continued ability of local governments to provide protection and essential services to the public.</w:t>
      </w:r>
      <w:r w:rsidR="00E056AF" w:rsidRPr="00177CCB">
        <w:rPr>
          <w:rFonts w:cs="Arial"/>
        </w:rPr>
        <w:t xml:space="preserve"> </w:t>
      </w:r>
    </w:p>
    <w:p w:rsidR="00463EED" w:rsidRPr="007456BA" w:rsidRDefault="00463EED" w:rsidP="00856047">
      <w:pPr>
        <w:tabs>
          <w:tab w:val="left" w:pos="360"/>
        </w:tabs>
        <w:autoSpaceDE w:val="0"/>
        <w:autoSpaceDN w:val="0"/>
        <w:adjustRightInd w:val="0"/>
        <w:rPr>
          <w:rFonts w:cs="Arial"/>
        </w:rPr>
      </w:pPr>
      <w:r w:rsidRPr="007456BA">
        <w:rPr>
          <w:rFonts w:cs="Arial"/>
        </w:rPr>
        <w:t xml:space="preserve">COG requirements for local government </w:t>
      </w:r>
      <w:r w:rsidR="00C8095E" w:rsidRPr="007456BA">
        <w:rPr>
          <w:rFonts w:cs="Arial"/>
        </w:rPr>
        <w:t xml:space="preserve">should </w:t>
      </w:r>
      <w:r w:rsidRPr="007456BA">
        <w:rPr>
          <w:rFonts w:cs="Arial"/>
        </w:rPr>
        <w:t xml:space="preserve">include: </w:t>
      </w:r>
    </w:p>
    <w:p w:rsidR="00463EED" w:rsidRPr="007456BA" w:rsidRDefault="00463EED" w:rsidP="00647DAC">
      <w:pPr>
        <w:pStyle w:val="ListParagraph"/>
      </w:pPr>
      <w:r w:rsidRPr="007456BA">
        <w:t xml:space="preserve">Key direction and control actions that must be accomplished so that </w:t>
      </w:r>
      <w:r w:rsidR="00753E04" w:rsidRPr="007456BA">
        <w:t>local</w:t>
      </w:r>
      <w:r w:rsidRPr="007456BA">
        <w:t xml:space="preserve"> gover</w:t>
      </w:r>
      <w:r w:rsidR="00E056AF" w:rsidRPr="007456BA">
        <w:t xml:space="preserve">nment can </w:t>
      </w:r>
      <w:r w:rsidRPr="007456BA">
        <w:t xml:space="preserve">continue to operate effectively, regardless of the disaster </w:t>
      </w:r>
      <w:r w:rsidR="00E056AF" w:rsidRPr="007456BA">
        <w:t>or emergency</w:t>
      </w:r>
      <w:r w:rsidRPr="007456BA">
        <w:t>; and/or,</w:t>
      </w:r>
    </w:p>
    <w:p w:rsidR="00463EED" w:rsidRPr="007456BA" w:rsidRDefault="00463EED" w:rsidP="00647DAC">
      <w:pPr>
        <w:pStyle w:val="ListParagraph"/>
      </w:pPr>
      <w:r w:rsidRPr="007456BA">
        <w:t>Actions necessary for the reconstruction of government, should that be necessary.</w:t>
      </w:r>
    </w:p>
    <w:p w:rsidR="00463EED" w:rsidRPr="00177CCB" w:rsidRDefault="00463EED" w:rsidP="00767CE2">
      <w:pPr>
        <w:pStyle w:val="Heading2"/>
        <w:rPr>
          <w:rStyle w:val="Strong"/>
          <w:b/>
          <w:color w:val="011571"/>
          <w:sz w:val="28"/>
          <w:szCs w:val="28"/>
        </w:rPr>
      </w:pPr>
      <w:bookmarkStart w:id="134" w:name="lines_succession"/>
      <w:bookmarkStart w:id="135" w:name="_Toc336955735"/>
      <w:bookmarkStart w:id="136" w:name="_Toc336957004"/>
      <w:bookmarkStart w:id="137" w:name="_Toc400394672"/>
      <w:r w:rsidRPr="00177CCB">
        <w:rPr>
          <w:rStyle w:val="Strong"/>
          <w:b/>
          <w:color w:val="011571"/>
          <w:sz w:val="28"/>
          <w:szCs w:val="28"/>
        </w:rPr>
        <w:t>Lines of Succession</w:t>
      </w:r>
      <w:bookmarkEnd w:id="134"/>
      <w:bookmarkEnd w:id="135"/>
      <w:bookmarkEnd w:id="136"/>
      <w:bookmarkEnd w:id="137"/>
    </w:p>
    <w:p w:rsidR="002E08BB" w:rsidRPr="002E08BB" w:rsidRDefault="002E08BB" w:rsidP="007733A0">
      <w:pPr>
        <w:autoSpaceDE w:val="0"/>
        <w:autoSpaceDN w:val="0"/>
        <w:adjustRightInd w:val="0"/>
      </w:pPr>
      <w:r w:rsidRPr="00177CCB">
        <w:rPr>
          <w:rFonts w:cs="Arial"/>
          <w:i/>
        </w:rPr>
        <w:t>Insert the Line of Succession and the legislation in this section.</w:t>
      </w:r>
    </w:p>
    <w:p w:rsidR="00463EED" w:rsidRPr="00177CCB" w:rsidRDefault="00463EED" w:rsidP="007733A0">
      <w:pPr>
        <w:autoSpaceDE w:val="0"/>
        <w:autoSpaceDN w:val="0"/>
        <w:adjustRightInd w:val="0"/>
        <w:rPr>
          <w:rFonts w:cs="Arial"/>
        </w:rPr>
      </w:pPr>
      <w:r w:rsidRPr="00177CCB">
        <w:rPr>
          <w:rFonts w:cs="Arial"/>
        </w:rPr>
        <w:t>In order to maintain civil order and control, it is imperative for all levels of government to identify clear lines of succession and establish the mechanisms to ensure government continues to function during emergencies and/or disasters.</w:t>
      </w:r>
    </w:p>
    <w:p w:rsidR="00463EED" w:rsidRPr="00177CCB" w:rsidRDefault="00463EED" w:rsidP="00767CE2">
      <w:pPr>
        <w:pStyle w:val="Heading2"/>
      </w:pPr>
      <w:bookmarkStart w:id="138" w:name="_Toc400394673"/>
      <w:r w:rsidRPr="00177CCB">
        <w:t>Protection of Government Resources</w:t>
      </w:r>
      <w:bookmarkEnd w:id="138"/>
      <w:r w:rsidRPr="00177CCB">
        <w:t xml:space="preserve"> </w:t>
      </w:r>
    </w:p>
    <w:p w:rsidR="00287A0C" w:rsidRDefault="00287A0C" w:rsidP="00D428E5">
      <w:pPr>
        <w:rPr>
          <w:rFonts w:cs="Arial"/>
          <w:i/>
        </w:rPr>
      </w:pPr>
      <w:r>
        <w:rPr>
          <w:rFonts w:cs="Arial"/>
          <w:i/>
        </w:rPr>
        <w:t>Insert general definition about government resources.</w:t>
      </w:r>
    </w:p>
    <w:p w:rsidR="00C8095E" w:rsidRPr="00287A0C" w:rsidRDefault="00C8095E" w:rsidP="00D428E5">
      <w:pPr>
        <w:rPr>
          <w:rFonts w:cs="Arial"/>
        </w:rPr>
      </w:pPr>
      <w:r w:rsidRPr="00287A0C">
        <w:rPr>
          <w:rFonts w:cs="Arial"/>
        </w:rPr>
        <w:t xml:space="preserve">Local governments should take an initial step in identifying key governmental resources required for continuous operation after a large incident. In addition to identifying essential resources, essential government functions should also be identified. </w:t>
      </w:r>
      <w:r w:rsidR="00463EED" w:rsidRPr="00287A0C">
        <w:rPr>
          <w:rFonts w:cs="Arial"/>
        </w:rPr>
        <w:t xml:space="preserve">Essential </w:t>
      </w:r>
      <w:r w:rsidR="003110A5" w:rsidRPr="00287A0C">
        <w:rPr>
          <w:rFonts w:cs="Arial"/>
        </w:rPr>
        <w:t>functions are those that enable governmental</w:t>
      </w:r>
      <w:r w:rsidR="00463EED" w:rsidRPr="00287A0C">
        <w:rPr>
          <w:rFonts w:cs="Arial"/>
        </w:rPr>
        <w:t xml:space="preserve"> agencies to provide vital services, exercise civil authority, maintain the safety and well-being of the general populace and sustain the industrial/economic base in </w:t>
      </w:r>
      <w:r w:rsidR="00E056AF" w:rsidRPr="00287A0C">
        <w:rPr>
          <w:rFonts w:cs="Arial"/>
        </w:rPr>
        <w:t xml:space="preserve">disasters or </w:t>
      </w:r>
      <w:r w:rsidR="00463EED" w:rsidRPr="00287A0C">
        <w:rPr>
          <w:rFonts w:cs="Arial"/>
        </w:rPr>
        <w:t xml:space="preserve">emergencies. </w:t>
      </w:r>
    </w:p>
    <w:p w:rsidR="00463EED" w:rsidRPr="00287A0C" w:rsidRDefault="00C8095E" w:rsidP="00D428E5">
      <w:pPr>
        <w:rPr>
          <w:rFonts w:cs="Arial"/>
        </w:rPr>
      </w:pPr>
      <w:r w:rsidRPr="00287A0C">
        <w:rPr>
          <w:rFonts w:cs="Arial"/>
        </w:rPr>
        <w:t xml:space="preserve">Once essential functions and key resources are identified, a discussion can occur on the </w:t>
      </w:r>
      <w:r w:rsidR="00463EED" w:rsidRPr="00287A0C">
        <w:rPr>
          <w:rFonts w:cs="Arial"/>
        </w:rPr>
        <w:t xml:space="preserve">technological </w:t>
      </w:r>
      <w:r w:rsidRPr="00287A0C">
        <w:rPr>
          <w:rFonts w:cs="Arial"/>
        </w:rPr>
        <w:t xml:space="preserve">and other </w:t>
      </w:r>
      <w:r w:rsidR="00463EED" w:rsidRPr="00287A0C">
        <w:rPr>
          <w:rFonts w:cs="Arial"/>
        </w:rPr>
        <w:t>requirements</w:t>
      </w:r>
      <w:r w:rsidRPr="00287A0C">
        <w:rPr>
          <w:rFonts w:cs="Arial"/>
        </w:rPr>
        <w:t xml:space="preserve"> necessary to ensure continuity. In this section of the LEOP, provide an overview of this planning.</w:t>
      </w:r>
    </w:p>
    <w:p w:rsidR="00463EED" w:rsidRPr="00177CCB" w:rsidRDefault="00C8095E" w:rsidP="00767CE2">
      <w:pPr>
        <w:pStyle w:val="Heading2"/>
        <w:rPr>
          <w:sz w:val="24"/>
          <w:szCs w:val="24"/>
        </w:rPr>
      </w:pPr>
      <w:bookmarkStart w:id="139" w:name="_Toc400394674"/>
      <w:r>
        <w:t>Alternate Operations Facilities</w:t>
      </w:r>
      <w:bookmarkEnd w:id="139"/>
    </w:p>
    <w:p w:rsidR="00287A0C" w:rsidRPr="00287A0C" w:rsidRDefault="00287A0C" w:rsidP="005A64C6">
      <w:pPr>
        <w:rPr>
          <w:rFonts w:cs="Arial"/>
          <w:i/>
        </w:rPr>
      </w:pPr>
      <w:r>
        <w:rPr>
          <w:rFonts w:cs="Arial"/>
          <w:i/>
        </w:rPr>
        <w:t xml:space="preserve">Insert </w:t>
      </w:r>
      <w:r w:rsidR="00937DCB">
        <w:rPr>
          <w:rFonts w:cs="Arial"/>
          <w:i/>
        </w:rPr>
        <w:t>additional Local EOC facility</w:t>
      </w:r>
      <w:r>
        <w:rPr>
          <w:rFonts w:cs="Arial"/>
          <w:i/>
        </w:rPr>
        <w:t>(ies) information here.</w:t>
      </w:r>
    </w:p>
    <w:p w:rsidR="00463EED" w:rsidRPr="00287A0C" w:rsidRDefault="00C8095E" w:rsidP="005A64C6">
      <w:pPr>
        <w:rPr>
          <w:rFonts w:cs="Arial"/>
        </w:rPr>
      </w:pPr>
      <w:r w:rsidRPr="00287A0C">
        <w:rPr>
          <w:rFonts w:cs="Arial"/>
        </w:rPr>
        <w:lastRenderedPageBreak/>
        <w:t>T</w:t>
      </w:r>
      <w:r w:rsidR="00463EED" w:rsidRPr="00287A0C">
        <w:rPr>
          <w:rFonts w:cs="Arial"/>
        </w:rPr>
        <w:t>o ensure c</w:t>
      </w:r>
      <w:r w:rsidR="00D64F18" w:rsidRPr="00287A0C">
        <w:rPr>
          <w:rFonts w:cs="Arial"/>
        </w:rPr>
        <w:t xml:space="preserve">ontinuity of essential </w:t>
      </w:r>
      <w:r w:rsidR="00463EED" w:rsidRPr="00287A0C">
        <w:rPr>
          <w:rFonts w:cs="Arial"/>
        </w:rPr>
        <w:t>emergency funct</w:t>
      </w:r>
      <w:r w:rsidRPr="00287A0C">
        <w:rPr>
          <w:rFonts w:cs="Arial"/>
        </w:rPr>
        <w:t xml:space="preserve">ions, under all circumstances local jurisdictions should ensure the establishment of an </w:t>
      </w:r>
      <w:bookmarkStart w:id="140" w:name="_Toc281564420"/>
      <w:bookmarkStart w:id="141" w:name="_Toc336955737"/>
      <w:r w:rsidR="00463EED" w:rsidRPr="00287A0C">
        <w:t xml:space="preserve">Alternate </w:t>
      </w:r>
      <w:r w:rsidR="003110A5" w:rsidRPr="00287A0C">
        <w:t>Local</w:t>
      </w:r>
      <w:r w:rsidR="00463EED" w:rsidRPr="00287A0C">
        <w:t xml:space="preserve"> Emergency Operations Cente</w:t>
      </w:r>
      <w:r w:rsidR="00937DCB">
        <w:t>r (EOC)</w:t>
      </w:r>
      <w:bookmarkEnd w:id="140"/>
      <w:bookmarkEnd w:id="141"/>
      <w:r w:rsidRPr="00287A0C">
        <w:t xml:space="preserve">. </w:t>
      </w:r>
      <w:r w:rsidR="00463EED" w:rsidRPr="00287A0C">
        <w:rPr>
          <w:rFonts w:cs="Arial"/>
        </w:rPr>
        <w:t>All agencies should prepare for the possibility of unannounced relocation of mission essential functions and/or continuity of government contingency staffs to alternate/continuity facilities. Facilities will be capable of supporting operations in a threat-free environment, as determined by the geographical location of the facility, a favorable assessment of the local threat, and/or the collective protection c</w:t>
      </w:r>
      <w:r w:rsidR="00CA6D91" w:rsidRPr="00287A0C">
        <w:rPr>
          <w:rFonts w:cs="Arial"/>
        </w:rPr>
        <w:t>haracteristics of the facility.</w:t>
      </w:r>
      <w:r w:rsidR="00463EED" w:rsidRPr="00287A0C">
        <w:rPr>
          <w:rFonts w:cs="Arial"/>
        </w:rPr>
        <w:t xml:space="preserve"> </w:t>
      </w:r>
      <w:r w:rsidR="00CA6D91" w:rsidRPr="00287A0C">
        <w:rPr>
          <w:rFonts w:cs="Arial"/>
        </w:rPr>
        <w:t>Insert</w:t>
      </w:r>
      <w:r w:rsidR="00463EED" w:rsidRPr="00287A0C">
        <w:rPr>
          <w:rFonts w:cs="Arial"/>
        </w:rPr>
        <w:t xml:space="preserve"> alternate/continuity facilities, along with the processes and procedures to provide mission essential functions</w:t>
      </w:r>
      <w:r w:rsidRPr="00287A0C">
        <w:rPr>
          <w:rFonts w:cs="Arial"/>
        </w:rPr>
        <w:t xml:space="preserve"> identified above</w:t>
      </w:r>
      <w:r w:rsidR="00463EED" w:rsidRPr="00287A0C">
        <w:rPr>
          <w:rFonts w:cs="Arial"/>
        </w:rPr>
        <w:t>.</w:t>
      </w:r>
    </w:p>
    <w:p w:rsidR="00463EED" w:rsidRPr="00FC7F01" w:rsidRDefault="00463EED" w:rsidP="00E93A68">
      <w:pPr>
        <w:ind w:left="1080"/>
        <w:rPr>
          <w:rFonts w:cs="Arial"/>
        </w:rPr>
      </w:pPr>
    </w:p>
    <w:p w:rsidR="00463EED" w:rsidRPr="00FC7F01" w:rsidRDefault="00463EED" w:rsidP="00E93A68">
      <w:pPr>
        <w:ind w:left="1080"/>
        <w:rPr>
          <w:rFonts w:cs="Arial"/>
        </w:rPr>
      </w:pPr>
    </w:p>
    <w:p w:rsidR="00463EED" w:rsidRDefault="00463EED" w:rsidP="00E93A68">
      <w:pPr>
        <w:ind w:left="1080"/>
        <w:rPr>
          <w:rFonts w:cs="Arial"/>
          <w:b/>
          <w:sz w:val="20"/>
          <w:szCs w:val="20"/>
        </w:rPr>
      </w:pPr>
    </w:p>
    <w:p w:rsidR="00463EED" w:rsidRDefault="00463EED" w:rsidP="00E93A68">
      <w:pPr>
        <w:ind w:left="1080"/>
        <w:rPr>
          <w:rFonts w:cs="Arial"/>
          <w:b/>
          <w:sz w:val="20"/>
          <w:szCs w:val="20"/>
        </w:rPr>
      </w:pPr>
    </w:p>
    <w:p w:rsidR="00463EED" w:rsidRDefault="00463EED" w:rsidP="00E93A68">
      <w:pPr>
        <w:ind w:left="1080"/>
        <w:rPr>
          <w:rFonts w:cs="Arial"/>
          <w:b/>
          <w:sz w:val="20"/>
          <w:szCs w:val="20"/>
        </w:rPr>
      </w:pPr>
    </w:p>
    <w:p w:rsidR="00463EED" w:rsidRDefault="00463EED" w:rsidP="00E93A68">
      <w:pPr>
        <w:ind w:left="1080"/>
        <w:rPr>
          <w:rFonts w:cs="Arial"/>
          <w:b/>
          <w:sz w:val="20"/>
          <w:szCs w:val="20"/>
        </w:rPr>
      </w:pPr>
    </w:p>
    <w:p w:rsidR="00463EED" w:rsidRDefault="00463EED" w:rsidP="00E93A68">
      <w:pPr>
        <w:ind w:left="1080"/>
        <w:rPr>
          <w:rFonts w:cs="Arial"/>
          <w:b/>
          <w:sz w:val="20"/>
          <w:szCs w:val="20"/>
        </w:rPr>
      </w:pPr>
    </w:p>
    <w:p w:rsidR="00463EED" w:rsidRDefault="00463EED" w:rsidP="00E93A68">
      <w:pPr>
        <w:ind w:left="1080"/>
        <w:rPr>
          <w:rFonts w:cs="Arial"/>
          <w:b/>
          <w:sz w:val="20"/>
          <w:szCs w:val="20"/>
        </w:rPr>
      </w:pPr>
    </w:p>
    <w:p w:rsidR="00463EED" w:rsidRPr="00FC7F01" w:rsidRDefault="00463EED" w:rsidP="005E52C5">
      <w:pPr>
        <w:pStyle w:val="Heading1"/>
        <w:numPr>
          <w:ilvl w:val="0"/>
          <w:numId w:val="0"/>
        </w:numPr>
      </w:pPr>
      <w:r>
        <w:rPr>
          <w:sz w:val="20"/>
          <w:szCs w:val="20"/>
        </w:rPr>
        <w:br w:type="page"/>
      </w:r>
      <w:bookmarkStart w:id="142" w:name="_Toc400394675"/>
      <w:bookmarkStart w:id="143" w:name="administration"/>
      <w:r w:rsidRPr="00FC7F01">
        <w:lastRenderedPageBreak/>
        <w:t>Chapter VI - Training and Exercises</w:t>
      </w:r>
      <w:bookmarkEnd w:id="142"/>
    </w:p>
    <w:p w:rsidR="00D278CF" w:rsidRPr="00D278CF" w:rsidRDefault="00D278CF" w:rsidP="00ED2D9D">
      <w:pPr>
        <w:tabs>
          <w:tab w:val="left" w:pos="720"/>
          <w:tab w:val="left" w:pos="1080"/>
        </w:tabs>
        <w:rPr>
          <w:rFonts w:cs="Arial"/>
          <w:i/>
        </w:rPr>
      </w:pPr>
      <w:r>
        <w:rPr>
          <w:rFonts w:cs="Arial"/>
          <w:i/>
        </w:rPr>
        <w:t>Define training and exercises. What do they bring to your departments/jurisdiction?</w:t>
      </w:r>
    </w:p>
    <w:p w:rsidR="008F454F" w:rsidRDefault="00463EED" w:rsidP="00ED2D9D">
      <w:pPr>
        <w:tabs>
          <w:tab w:val="left" w:pos="720"/>
          <w:tab w:val="left" w:pos="1080"/>
        </w:tabs>
        <w:rPr>
          <w:rFonts w:cs="Arial"/>
        </w:rPr>
      </w:pPr>
      <w:r w:rsidRPr="00FC7F01">
        <w:rPr>
          <w:rFonts w:cs="Arial"/>
        </w:rPr>
        <w:t xml:space="preserve">Training is provided to prepare local </w:t>
      </w:r>
      <w:r w:rsidR="00107BDD">
        <w:rPr>
          <w:rFonts w:cs="Arial"/>
        </w:rPr>
        <w:t xml:space="preserve">emergency response personnel. </w:t>
      </w:r>
      <w:r w:rsidRPr="00FC7F01">
        <w:rPr>
          <w:rFonts w:cs="Arial"/>
        </w:rPr>
        <w:t>It is designed to develop the knowledge, skills and abilities required in</w:t>
      </w:r>
      <w:r w:rsidR="00D64F18">
        <w:rPr>
          <w:rFonts w:cs="Arial"/>
        </w:rPr>
        <w:t xml:space="preserve"> a</w:t>
      </w:r>
      <w:r w:rsidRPr="00FC7F01">
        <w:rPr>
          <w:rFonts w:cs="Arial"/>
        </w:rPr>
        <w:t xml:space="preserve"> </w:t>
      </w:r>
      <w:r w:rsidR="00107BDD">
        <w:rPr>
          <w:rFonts w:cs="Arial"/>
        </w:rPr>
        <w:t xml:space="preserve">disaster or </w:t>
      </w:r>
      <w:r w:rsidRPr="00FC7F01">
        <w:rPr>
          <w:rFonts w:cs="Arial"/>
        </w:rPr>
        <w:t>emergency. Basic training that is recommended and provided</w:t>
      </w:r>
      <w:r w:rsidR="003110A5">
        <w:rPr>
          <w:rFonts w:cs="Arial"/>
        </w:rPr>
        <w:t xml:space="preserve"> includes ICS fundamentals and L</w:t>
      </w:r>
      <w:r w:rsidRPr="00FC7F01">
        <w:rPr>
          <w:rFonts w:cs="Arial"/>
        </w:rPr>
        <w:t xml:space="preserve">EOP orientation.  </w:t>
      </w:r>
    </w:p>
    <w:p w:rsidR="00463EED" w:rsidRPr="00FC7F01" w:rsidRDefault="00463EED" w:rsidP="00ED2D9D">
      <w:pPr>
        <w:tabs>
          <w:tab w:val="left" w:pos="720"/>
          <w:tab w:val="left" w:pos="1080"/>
        </w:tabs>
        <w:rPr>
          <w:rFonts w:cs="Arial"/>
        </w:rPr>
      </w:pPr>
      <w:r w:rsidRPr="00FC7F01">
        <w:rPr>
          <w:rFonts w:cs="Arial"/>
        </w:rPr>
        <w:t xml:space="preserve">Exercises are conducted to evaluate plans and procedures used during actual emergencies and identify the need for </w:t>
      </w:r>
      <w:r w:rsidR="00D64F18">
        <w:rPr>
          <w:rFonts w:cs="Arial"/>
        </w:rPr>
        <w:t>Plan</w:t>
      </w:r>
      <w:r w:rsidRPr="00FC7F01">
        <w:rPr>
          <w:rFonts w:cs="Arial"/>
        </w:rPr>
        <w:t xml:space="preserve"> modification</w:t>
      </w:r>
      <w:r w:rsidR="00D64F18">
        <w:rPr>
          <w:rFonts w:cs="Arial"/>
        </w:rPr>
        <w:t xml:space="preserve">s and/or additional training. </w:t>
      </w:r>
      <w:r w:rsidRPr="00FC7F01">
        <w:rPr>
          <w:rFonts w:cs="Arial"/>
        </w:rPr>
        <w:t xml:space="preserve">When properly integrated, training and exercising </w:t>
      </w:r>
      <w:r w:rsidR="00D64F18">
        <w:rPr>
          <w:rFonts w:cs="Arial"/>
        </w:rPr>
        <w:t xml:space="preserve">cab </w:t>
      </w:r>
      <w:r w:rsidRPr="00FC7F01">
        <w:rPr>
          <w:rFonts w:cs="Arial"/>
        </w:rPr>
        <w:t xml:space="preserve">improve the response and the delivery of emergency/disaster assistance to </w:t>
      </w:r>
      <w:r w:rsidR="008F454F">
        <w:rPr>
          <w:rFonts w:cs="Arial"/>
        </w:rPr>
        <w:t>residents and visitors</w:t>
      </w:r>
      <w:r w:rsidRPr="00FC7F01">
        <w:rPr>
          <w:rFonts w:cs="Arial"/>
        </w:rPr>
        <w:t>.</w:t>
      </w:r>
    </w:p>
    <w:p w:rsidR="00463EED" w:rsidRPr="007733A0" w:rsidRDefault="00463EED" w:rsidP="00767CE2">
      <w:pPr>
        <w:pStyle w:val="Heading2"/>
      </w:pPr>
      <w:bookmarkStart w:id="144" w:name="_Toc336955742"/>
      <w:bookmarkStart w:id="145" w:name="_Toc336957008"/>
      <w:bookmarkStart w:id="146" w:name="_Toc400394676"/>
      <w:r w:rsidRPr="007733A0">
        <w:t>Training</w:t>
      </w:r>
      <w:bookmarkEnd w:id="144"/>
      <w:bookmarkEnd w:id="145"/>
      <w:bookmarkEnd w:id="146"/>
    </w:p>
    <w:p w:rsidR="00D278CF" w:rsidRPr="00D278CF" w:rsidRDefault="00D278CF" w:rsidP="007733A0">
      <w:pPr>
        <w:tabs>
          <w:tab w:val="left" w:pos="360"/>
          <w:tab w:val="left" w:pos="720"/>
        </w:tabs>
        <w:rPr>
          <w:rFonts w:cs="Arial"/>
          <w:i/>
        </w:rPr>
      </w:pPr>
      <w:r w:rsidRPr="00D278CF">
        <w:rPr>
          <w:rFonts w:cs="Arial"/>
          <w:i/>
        </w:rPr>
        <w:t>Insert different types of training available to your jurisdiction.</w:t>
      </w:r>
    </w:p>
    <w:p w:rsidR="00463EED" w:rsidRPr="00FC7F01" w:rsidRDefault="00463EED" w:rsidP="007733A0">
      <w:pPr>
        <w:tabs>
          <w:tab w:val="left" w:pos="360"/>
          <w:tab w:val="left" w:pos="720"/>
        </w:tabs>
        <w:rPr>
          <w:rFonts w:cs="Arial"/>
        </w:rPr>
      </w:pPr>
      <w:r w:rsidRPr="00FC7F01">
        <w:rPr>
          <w:rFonts w:cs="Arial"/>
        </w:rPr>
        <w:t>Training is offered to local emergency management pe</w:t>
      </w:r>
      <w:r w:rsidR="00D64F18">
        <w:rPr>
          <w:rFonts w:cs="Arial"/>
        </w:rPr>
        <w:t>rsonnel in several categories</w:t>
      </w:r>
      <w:r w:rsidR="00F43FF1">
        <w:rPr>
          <w:rFonts w:cs="Arial"/>
        </w:rPr>
        <w:t>, to include radiological response</w:t>
      </w:r>
      <w:r w:rsidR="00D64F18">
        <w:rPr>
          <w:rFonts w:cs="Arial"/>
        </w:rPr>
        <w:t xml:space="preserve">. </w:t>
      </w:r>
      <w:r w:rsidRPr="00FC7F01">
        <w:rPr>
          <w:rFonts w:cs="Arial"/>
        </w:rPr>
        <w:t>Each training opportunity is designed for specific disciplines and/or assignments and is delivered in the mo</w:t>
      </w:r>
      <w:r w:rsidR="00107BDD">
        <w:rPr>
          <w:rFonts w:cs="Arial"/>
        </w:rPr>
        <w:t xml:space="preserve">st convenient manner possible. </w:t>
      </w:r>
    </w:p>
    <w:p w:rsidR="00463EED" w:rsidRPr="007733A0" w:rsidRDefault="00463EED" w:rsidP="00767CE2">
      <w:pPr>
        <w:pStyle w:val="Heading2"/>
      </w:pPr>
      <w:bookmarkStart w:id="147" w:name="_Toc336955743"/>
      <w:bookmarkStart w:id="148" w:name="_Toc336957009"/>
      <w:bookmarkStart w:id="149" w:name="_Toc400394677"/>
      <w:r w:rsidRPr="007733A0">
        <w:t>Exercises</w:t>
      </w:r>
      <w:bookmarkEnd w:id="147"/>
      <w:bookmarkEnd w:id="148"/>
      <w:bookmarkEnd w:id="149"/>
      <w:r w:rsidRPr="007733A0">
        <w:t xml:space="preserve"> </w:t>
      </w:r>
    </w:p>
    <w:p w:rsidR="00D278CF" w:rsidRPr="00D278CF" w:rsidRDefault="00D278CF" w:rsidP="007733A0">
      <w:pPr>
        <w:tabs>
          <w:tab w:val="left" w:pos="360"/>
          <w:tab w:val="left" w:pos="720"/>
        </w:tabs>
        <w:rPr>
          <w:rFonts w:cs="Arial"/>
          <w:i/>
        </w:rPr>
      </w:pPr>
      <w:r>
        <w:rPr>
          <w:rFonts w:cs="Arial"/>
          <w:i/>
        </w:rPr>
        <w:t>Define exercise programs that your jurisdiction conducts/ is required to conduct and by whom.</w:t>
      </w:r>
    </w:p>
    <w:p w:rsidR="00463EED" w:rsidRDefault="00305B79" w:rsidP="007733A0">
      <w:pPr>
        <w:tabs>
          <w:tab w:val="left" w:pos="360"/>
          <w:tab w:val="left" w:pos="720"/>
        </w:tabs>
        <w:rPr>
          <w:rFonts w:cs="Arial"/>
        </w:rPr>
      </w:pPr>
      <w:r>
        <w:rPr>
          <w:rFonts w:cs="Arial"/>
        </w:rPr>
        <w:t xml:space="preserve">The </w:t>
      </w:r>
      <w:r w:rsidR="00463EED" w:rsidRPr="00FC7F01">
        <w:rPr>
          <w:rFonts w:cs="Arial"/>
        </w:rPr>
        <w:t>Exercise Program is based upon the current exercise recommendations of DHS/</w:t>
      </w:r>
      <w:r w:rsidR="00CD4FBA" w:rsidRPr="00FC7F01">
        <w:rPr>
          <w:rFonts w:cs="Arial"/>
        </w:rPr>
        <w:t>FEMA and</w:t>
      </w:r>
      <w:r w:rsidR="00463EED" w:rsidRPr="00FC7F01">
        <w:rPr>
          <w:rFonts w:cs="Arial"/>
        </w:rPr>
        <w:t xml:space="preserve"> </w:t>
      </w:r>
      <w:r w:rsidR="00A01D14">
        <w:rPr>
          <w:rFonts w:cs="Arial"/>
        </w:rPr>
        <w:t>the Homeland Security Exercise and Evaluation Program (</w:t>
      </w:r>
      <w:r w:rsidR="00D64F18">
        <w:rPr>
          <w:rFonts w:cs="Arial"/>
        </w:rPr>
        <w:t>HSEEP</w:t>
      </w:r>
      <w:r w:rsidR="00A01D14">
        <w:rPr>
          <w:rFonts w:cs="Arial"/>
        </w:rPr>
        <w:t>)</w:t>
      </w:r>
      <w:r w:rsidR="00D64F18">
        <w:rPr>
          <w:rFonts w:cs="Arial"/>
        </w:rPr>
        <w:t xml:space="preserve">.  </w:t>
      </w:r>
      <w:r w:rsidR="00463EED" w:rsidRPr="00FC7F01">
        <w:rPr>
          <w:rFonts w:cs="Arial"/>
        </w:rPr>
        <w:t xml:space="preserve">Each exercise varies in activities and </w:t>
      </w:r>
      <w:r w:rsidR="00EE6BF3">
        <w:rPr>
          <w:rFonts w:cs="Arial"/>
        </w:rPr>
        <w:t xml:space="preserve">resources. </w:t>
      </w:r>
      <w:r w:rsidR="008A4852">
        <w:rPr>
          <w:rFonts w:cs="Arial"/>
        </w:rPr>
        <w:t xml:space="preserve">Some require simple </w:t>
      </w:r>
      <w:r w:rsidR="00463EED" w:rsidRPr="00FC7F01">
        <w:rPr>
          <w:rFonts w:cs="Arial"/>
        </w:rPr>
        <w:t xml:space="preserve">preparations and execution, while others may be more complex and require </w:t>
      </w:r>
      <w:r w:rsidR="00D64F18">
        <w:rPr>
          <w:rFonts w:cs="Arial"/>
        </w:rPr>
        <w:t xml:space="preserve">greater efforts and resources. </w:t>
      </w:r>
      <w:r w:rsidR="00463EED" w:rsidRPr="00FC7F01">
        <w:rPr>
          <w:rFonts w:cs="Arial"/>
        </w:rPr>
        <w:t>These exercises not only focus on the actions of participating personnel, but they also may reveal gaps in the planning or preparedness aspects of emergency management.</w:t>
      </w:r>
    </w:p>
    <w:p w:rsidR="00463EED" w:rsidRDefault="00D64F18" w:rsidP="008D2210">
      <w:pPr>
        <w:pStyle w:val="CM3"/>
        <w:spacing w:line="240" w:lineRule="auto"/>
        <w:jc w:val="both"/>
        <w:rPr>
          <w:rFonts w:ascii="Arial" w:hAnsi="Arial" w:cs="Arial"/>
        </w:rPr>
      </w:pPr>
      <w:r>
        <w:rPr>
          <w:rFonts w:ascii="Arial" w:hAnsi="Arial" w:cs="Arial"/>
        </w:rPr>
        <w:t>After ex</w:t>
      </w:r>
      <w:r w:rsidR="00BA7FE4">
        <w:rPr>
          <w:rFonts w:ascii="Arial" w:hAnsi="Arial" w:cs="Arial"/>
        </w:rPr>
        <w:t>er</w:t>
      </w:r>
      <w:r>
        <w:rPr>
          <w:rFonts w:ascii="Arial" w:hAnsi="Arial" w:cs="Arial"/>
        </w:rPr>
        <w:t xml:space="preserve">cises are completed an </w:t>
      </w:r>
      <w:r w:rsidR="00463EED" w:rsidRPr="00FC7F01">
        <w:rPr>
          <w:rFonts w:ascii="Arial" w:hAnsi="Arial" w:cs="Arial"/>
        </w:rPr>
        <w:t xml:space="preserve">After-Action Report (AAR) </w:t>
      </w:r>
      <w:r>
        <w:rPr>
          <w:rFonts w:ascii="Arial" w:hAnsi="Arial" w:cs="Arial"/>
        </w:rPr>
        <w:t xml:space="preserve">should be developed that </w:t>
      </w:r>
      <w:r w:rsidR="00463EED" w:rsidRPr="00FC7F01">
        <w:rPr>
          <w:rFonts w:ascii="Arial" w:hAnsi="Arial" w:cs="Arial"/>
        </w:rPr>
        <w:t>captures observati</w:t>
      </w:r>
      <w:r>
        <w:rPr>
          <w:rFonts w:ascii="Arial" w:hAnsi="Arial" w:cs="Arial"/>
        </w:rPr>
        <w:t>ons of exercise evaluators</w:t>
      </w:r>
      <w:r w:rsidR="00463EED" w:rsidRPr="00FC7F01">
        <w:rPr>
          <w:rFonts w:ascii="Arial" w:hAnsi="Arial" w:cs="Arial"/>
        </w:rPr>
        <w:t xml:space="preserve">, or </w:t>
      </w:r>
      <w:r>
        <w:rPr>
          <w:rFonts w:ascii="Arial" w:hAnsi="Arial" w:cs="Arial"/>
        </w:rPr>
        <w:t xml:space="preserve">the </w:t>
      </w:r>
      <w:r w:rsidR="00463EED" w:rsidRPr="00FC7F01">
        <w:rPr>
          <w:rFonts w:ascii="Arial" w:hAnsi="Arial" w:cs="Arial"/>
        </w:rPr>
        <w:t>findings of</w:t>
      </w:r>
      <w:r>
        <w:rPr>
          <w:rFonts w:ascii="Arial" w:hAnsi="Arial" w:cs="Arial"/>
        </w:rPr>
        <w:t xml:space="preserve"> involved agencies and personnel. An AAR m</w:t>
      </w:r>
      <w:r w:rsidR="00463EED" w:rsidRPr="00FC7F01">
        <w:rPr>
          <w:rFonts w:ascii="Arial" w:hAnsi="Arial" w:cs="Arial"/>
        </w:rPr>
        <w:t xml:space="preserve">akes recommendations for </w:t>
      </w:r>
      <w:r>
        <w:rPr>
          <w:rFonts w:ascii="Arial" w:hAnsi="Arial" w:cs="Arial"/>
        </w:rPr>
        <w:t>improvements and often includes a</w:t>
      </w:r>
      <w:r w:rsidR="00463EED" w:rsidRPr="00FC7F01">
        <w:rPr>
          <w:rFonts w:ascii="Arial" w:hAnsi="Arial" w:cs="Arial"/>
        </w:rPr>
        <w:t>n Improvement Plan (IP)</w:t>
      </w:r>
      <w:r>
        <w:rPr>
          <w:rFonts w:ascii="Arial" w:hAnsi="Arial" w:cs="Arial"/>
        </w:rPr>
        <w:t>. IPs identify</w:t>
      </w:r>
      <w:r w:rsidR="00463EED" w:rsidRPr="00FC7F01">
        <w:rPr>
          <w:rFonts w:ascii="Arial" w:hAnsi="Arial" w:cs="Arial"/>
        </w:rPr>
        <w:t xml:space="preserve"> specific corrective actions to be taken, assigns these actions to responsible parties and establishes target dates for action completion. </w:t>
      </w:r>
    </w:p>
    <w:p w:rsidR="00D64F18" w:rsidRDefault="00D64F18" w:rsidP="00D64F18">
      <w:pPr>
        <w:pStyle w:val="Default"/>
      </w:pPr>
    </w:p>
    <w:p w:rsidR="00463EED" w:rsidRPr="00FC7F01" w:rsidRDefault="00463EED" w:rsidP="00DF0902">
      <w:pPr>
        <w:pStyle w:val="Heading1"/>
        <w:numPr>
          <w:ilvl w:val="0"/>
          <w:numId w:val="0"/>
        </w:numPr>
      </w:pPr>
      <w:r>
        <w:br w:type="page"/>
      </w:r>
      <w:bookmarkStart w:id="150" w:name="_Toc400394678"/>
      <w:r w:rsidRPr="00FC7F01">
        <w:lastRenderedPageBreak/>
        <w:t>Chapter VII -</w:t>
      </w:r>
      <w:bookmarkStart w:id="151" w:name="_Toc281306096"/>
      <w:bookmarkStart w:id="152" w:name="_Toc281564203"/>
      <w:bookmarkStart w:id="153" w:name="_Toc281564432"/>
      <w:bookmarkEnd w:id="151"/>
      <w:bookmarkEnd w:id="152"/>
      <w:bookmarkEnd w:id="153"/>
      <w:r w:rsidRPr="00FC7F01">
        <w:t xml:space="preserve"> A</w:t>
      </w:r>
      <w:bookmarkEnd w:id="143"/>
      <w:r w:rsidRPr="00FC7F01">
        <w:t>dministration</w:t>
      </w:r>
      <w:bookmarkEnd w:id="150"/>
    </w:p>
    <w:p w:rsidR="00463EED" w:rsidRPr="00DF0902" w:rsidRDefault="00463EED" w:rsidP="00767CE2">
      <w:pPr>
        <w:pStyle w:val="Heading2"/>
      </w:pPr>
      <w:bookmarkStart w:id="154" w:name="_Toc400394679"/>
      <w:bookmarkStart w:id="155" w:name="support"/>
      <w:bookmarkStart w:id="156" w:name="_Toc336955745"/>
      <w:bookmarkStart w:id="157" w:name="_Toc336957011"/>
      <w:r w:rsidRPr="00DF0902">
        <w:t>Federal</w:t>
      </w:r>
      <w:r w:rsidR="006E5471">
        <w:t xml:space="preserve"> Response Interface With Local and State</w:t>
      </w:r>
      <w:bookmarkEnd w:id="154"/>
      <w:r w:rsidRPr="00DF0902">
        <w:t xml:space="preserve"> </w:t>
      </w:r>
      <w:bookmarkEnd w:id="155"/>
      <w:bookmarkEnd w:id="156"/>
      <w:bookmarkEnd w:id="157"/>
    </w:p>
    <w:p w:rsidR="00D278CF" w:rsidRPr="00D278CF" w:rsidRDefault="00D278CF" w:rsidP="007733A0">
      <w:pPr>
        <w:rPr>
          <w:rFonts w:cs="Arial"/>
          <w:i/>
        </w:rPr>
      </w:pPr>
      <w:r>
        <w:rPr>
          <w:rFonts w:cs="Arial"/>
          <w:i/>
        </w:rPr>
        <w:t>Insert language describing how your jurisdiction interacts with state and federal authorities during an emergency.</w:t>
      </w:r>
    </w:p>
    <w:p w:rsidR="00AD0806" w:rsidRPr="00AD0806" w:rsidRDefault="00463EED" w:rsidP="007733A0">
      <w:r w:rsidRPr="00FC7F01">
        <w:rPr>
          <w:rFonts w:cs="Arial"/>
        </w:rPr>
        <w:t xml:space="preserve">In most situations, requests for </w:t>
      </w:r>
      <w:r w:rsidR="00EE6BF3">
        <w:rPr>
          <w:rFonts w:cs="Arial"/>
        </w:rPr>
        <w:t>F</w:t>
      </w:r>
      <w:r w:rsidRPr="00FC7F01">
        <w:rPr>
          <w:rFonts w:cs="Arial"/>
        </w:rPr>
        <w:t>ederal assistance will be made through</w:t>
      </w:r>
      <w:r w:rsidR="00EE03DE">
        <w:rPr>
          <w:rFonts w:cs="Arial"/>
        </w:rPr>
        <w:t xml:space="preserve"> the Local Emergency Management Agency</w:t>
      </w:r>
      <w:r w:rsidR="00FF6251">
        <w:rPr>
          <w:rFonts w:cs="Arial"/>
        </w:rPr>
        <w:t xml:space="preserve"> to</w:t>
      </w:r>
      <w:r w:rsidRPr="00FC7F01">
        <w:rPr>
          <w:rFonts w:cs="Arial"/>
        </w:rPr>
        <w:t xml:space="preserve"> </w:t>
      </w:r>
      <w:r w:rsidR="00FF6251">
        <w:rPr>
          <w:rFonts w:cs="Arial"/>
        </w:rPr>
        <w:t xml:space="preserve">NH </w:t>
      </w:r>
      <w:r w:rsidR="00937DCB">
        <w:rPr>
          <w:rFonts w:cs="Arial"/>
        </w:rPr>
        <w:t>Homeland Security and Emergency Management (</w:t>
      </w:r>
      <w:r w:rsidRPr="00FC7F01">
        <w:rPr>
          <w:rFonts w:cs="Arial"/>
        </w:rPr>
        <w:t>HSEM</w:t>
      </w:r>
      <w:r w:rsidR="00937DCB">
        <w:rPr>
          <w:rFonts w:cs="Arial"/>
        </w:rPr>
        <w:t>)</w:t>
      </w:r>
      <w:r w:rsidR="00FF6251">
        <w:rPr>
          <w:rFonts w:cs="Arial"/>
        </w:rPr>
        <w:t xml:space="preserve"> then</w:t>
      </w:r>
      <w:r w:rsidRPr="00FC7F01">
        <w:rPr>
          <w:rFonts w:cs="Arial"/>
        </w:rPr>
        <w:t xml:space="preserve"> to DHS/FEMA. </w:t>
      </w:r>
      <w:r w:rsidR="00AD0806" w:rsidRPr="00E10D14">
        <w:rPr>
          <w:rFonts w:cs="Arial"/>
          <w:szCs w:val="20"/>
        </w:rPr>
        <w:t xml:space="preserve">When incident requests exceed the capability of the State, with the approval of the Governor, the Command Staff </w:t>
      </w:r>
      <w:r w:rsidR="00C8095E">
        <w:rPr>
          <w:rFonts w:cs="Arial"/>
          <w:szCs w:val="20"/>
        </w:rPr>
        <w:t xml:space="preserve">will </w:t>
      </w:r>
      <w:r w:rsidR="00AD0806" w:rsidRPr="00E10D14">
        <w:rPr>
          <w:rFonts w:cs="Arial"/>
          <w:szCs w:val="20"/>
        </w:rPr>
        <w:t>coordinate activities with the lead federal agency(ies) under the provisions of the Nati</w:t>
      </w:r>
      <w:r w:rsidR="00E26421">
        <w:rPr>
          <w:rFonts w:cs="Arial"/>
          <w:szCs w:val="20"/>
        </w:rPr>
        <w:t xml:space="preserve">onal Response Framework (NRF). </w:t>
      </w:r>
    </w:p>
    <w:p w:rsidR="00463EED" w:rsidRPr="00FC7F01" w:rsidRDefault="00463EED" w:rsidP="00767CE2">
      <w:pPr>
        <w:pStyle w:val="Heading2"/>
      </w:pPr>
      <w:bookmarkStart w:id="158" w:name="_Toc336955746"/>
      <w:bookmarkStart w:id="159" w:name="_Toc336957012"/>
      <w:bookmarkStart w:id="160" w:name="agreements_andunderstands"/>
      <w:bookmarkStart w:id="161" w:name="_Toc400394680"/>
      <w:r w:rsidRPr="00FC7F01">
        <w:t>Agreements and Understandings</w:t>
      </w:r>
      <w:bookmarkEnd w:id="158"/>
      <w:bookmarkEnd w:id="159"/>
      <w:bookmarkEnd w:id="160"/>
      <w:bookmarkEnd w:id="161"/>
    </w:p>
    <w:p w:rsidR="00D278CF" w:rsidRPr="00D278CF" w:rsidRDefault="00D278CF" w:rsidP="007733A0">
      <w:pPr>
        <w:rPr>
          <w:rFonts w:cs="Arial"/>
          <w:i/>
        </w:rPr>
      </w:pPr>
      <w:r w:rsidRPr="00D278CF">
        <w:rPr>
          <w:rFonts w:cs="Arial"/>
          <w:i/>
        </w:rPr>
        <w:t>Define any agreements or understandings you have with local stakeholders, private sector, and also other government entities as well.</w:t>
      </w:r>
    </w:p>
    <w:p w:rsidR="00463EED" w:rsidRDefault="00463EED" w:rsidP="007733A0">
      <w:pPr>
        <w:rPr>
          <w:rFonts w:cs="Arial"/>
        </w:rPr>
      </w:pPr>
      <w:r w:rsidRPr="00FC7F01">
        <w:rPr>
          <w:rFonts w:cs="Arial"/>
        </w:rPr>
        <w:t xml:space="preserve">All agreements and understandings entered into for the purchase, lease or otherwise for the use of equipment and services will be in accordance with law and procedures. The declaration of a State of Emergency by the </w:t>
      </w:r>
      <w:r w:rsidR="00AB1342">
        <w:rPr>
          <w:rFonts w:cs="Arial"/>
        </w:rPr>
        <w:t>L</w:t>
      </w:r>
      <w:r w:rsidR="001E31D0">
        <w:rPr>
          <w:rFonts w:cs="Arial"/>
        </w:rPr>
        <w:t>ocal</w:t>
      </w:r>
      <w:r w:rsidR="00AB1342">
        <w:rPr>
          <w:rFonts w:cs="Arial"/>
        </w:rPr>
        <w:t xml:space="preserve"> Elected Official</w:t>
      </w:r>
      <w:r w:rsidR="001E31D0">
        <w:rPr>
          <w:rFonts w:cs="Arial"/>
        </w:rPr>
        <w:t xml:space="preserve"> </w:t>
      </w:r>
      <w:r w:rsidRPr="00FC7F01">
        <w:rPr>
          <w:rFonts w:cs="Arial"/>
        </w:rPr>
        <w:t>may suspend selected rules and regulations that impede emergency response and/or recovery operations.</w:t>
      </w:r>
    </w:p>
    <w:p w:rsidR="005513FF" w:rsidRPr="00FC7F01" w:rsidRDefault="005513FF" w:rsidP="007733A0">
      <w:pPr>
        <w:rPr>
          <w:rFonts w:cs="Arial"/>
        </w:rPr>
      </w:pPr>
      <w:r>
        <w:rPr>
          <w:rFonts w:cs="Arial"/>
          <w:szCs w:val="20"/>
        </w:rPr>
        <w:t xml:space="preserve">Local, </w:t>
      </w:r>
      <w:r w:rsidRPr="00E10D14">
        <w:rPr>
          <w:rFonts w:cs="Arial"/>
          <w:szCs w:val="20"/>
        </w:rPr>
        <w:t>State and International Mutual Aid agreements (EMAC/IEMAC, etc.) may also be activated as the situation warrants.</w:t>
      </w:r>
    </w:p>
    <w:p w:rsidR="00463EED" w:rsidRPr="007733A0" w:rsidRDefault="00463EED" w:rsidP="00767CE2">
      <w:pPr>
        <w:pStyle w:val="Heading2"/>
      </w:pPr>
      <w:bookmarkStart w:id="162" w:name="_Toc336955747"/>
      <w:bookmarkStart w:id="163" w:name="_Toc336957013"/>
      <w:bookmarkStart w:id="164" w:name="reports_records"/>
      <w:bookmarkStart w:id="165" w:name="_Toc400394681"/>
      <w:r w:rsidRPr="007733A0">
        <w:t>Reports and Records</w:t>
      </w:r>
      <w:bookmarkEnd w:id="162"/>
      <w:bookmarkEnd w:id="163"/>
      <w:bookmarkEnd w:id="164"/>
      <w:bookmarkEnd w:id="165"/>
    </w:p>
    <w:p w:rsidR="00D278CF" w:rsidRPr="00D278CF" w:rsidRDefault="00D278CF" w:rsidP="00BD573E">
      <w:pPr>
        <w:rPr>
          <w:i/>
        </w:rPr>
      </w:pPr>
      <w:r>
        <w:rPr>
          <w:i/>
        </w:rPr>
        <w:t>Insert general language about the reporting and recording process of documents.</w:t>
      </w:r>
    </w:p>
    <w:p w:rsidR="00463EED" w:rsidRPr="00DF0902" w:rsidRDefault="00463EED" w:rsidP="00BD573E">
      <w:r w:rsidRPr="00DF0902">
        <w:t xml:space="preserve">In addition to individual intra-agency recording and reporting requirements, all involved organizations will provide emergency management reports in accordance with this </w:t>
      </w:r>
      <w:r w:rsidR="00D64F18">
        <w:t>Plan</w:t>
      </w:r>
      <w:r w:rsidRPr="00DF0902">
        <w:t>, its annexes and procedures.</w:t>
      </w:r>
    </w:p>
    <w:p w:rsidR="00463EED" w:rsidRPr="00DF0902" w:rsidRDefault="00463EED" w:rsidP="00767CE2">
      <w:pPr>
        <w:pStyle w:val="Heading2"/>
      </w:pPr>
      <w:bookmarkStart w:id="166" w:name="_Toc336955748"/>
      <w:bookmarkStart w:id="167" w:name="_Toc336957014"/>
      <w:bookmarkStart w:id="168" w:name="expenditures_recordkeeping"/>
      <w:bookmarkStart w:id="169" w:name="_Toc400394682"/>
      <w:r w:rsidRPr="00DF0902">
        <w:t>Expenditures and Record-Keeping</w:t>
      </w:r>
      <w:bookmarkEnd w:id="166"/>
      <w:bookmarkEnd w:id="167"/>
      <w:bookmarkEnd w:id="168"/>
      <w:bookmarkEnd w:id="169"/>
    </w:p>
    <w:p w:rsidR="00D278CF" w:rsidRPr="00D278CF" w:rsidRDefault="00D278CF" w:rsidP="00BD573E">
      <w:pPr>
        <w:rPr>
          <w:i/>
        </w:rPr>
      </w:pPr>
      <w:r>
        <w:rPr>
          <w:i/>
        </w:rPr>
        <w:t>Insert language describing each agency is in charge of their own documentation or the department that collects and keeps all necessary records.</w:t>
      </w:r>
    </w:p>
    <w:p w:rsidR="00463EED" w:rsidRPr="00DF0902" w:rsidRDefault="00463EED" w:rsidP="00BD573E">
      <w:r w:rsidRPr="00DF0902">
        <w:t>Each agency is responsible for establishing the administrative controls necessary to manage the expenditure of funds and to provide reasonable accountability and justifica</w:t>
      </w:r>
      <w:r w:rsidR="00D64F18">
        <w:t xml:space="preserve">tion for </w:t>
      </w:r>
      <w:r w:rsidR="007C54D6">
        <w:t>f</w:t>
      </w:r>
      <w:r w:rsidR="00EE6BF3">
        <w:t xml:space="preserve">ederal reimbursement. </w:t>
      </w:r>
      <w:r w:rsidRPr="00DF0902">
        <w:t>This should be in a</w:t>
      </w:r>
      <w:r w:rsidR="00D64F18">
        <w:t xml:space="preserve">ccordance with the established </w:t>
      </w:r>
      <w:r w:rsidR="007C54D6">
        <w:t>f</w:t>
      </w:r>
      <w:r w:rsidRPr="00DF0902">
        <w:t>ederal program guidelines or standard cost accounting procedures, if the latter is</w:t>
      </w:r>
      <w:r w:rsidR="00D64F18">
        <w:t xml:space="preserve"> acceptable by the reimbursing </w:t>
      </w:r>
      <w:r w:rsidR="007C54D6">
        <w:t>f</w:t>
      </w:r>
      <w:r w:rsidRPr="00DF0902">
        <w:t>ederal agency.</w:t>
      </w:r>
    </w:p>
    <w:p w:rsidR="00463EED" w:rsidRPr="00FC7F01" w:rsidRDefault="00463EED" w:rsidP="00767CE2">
      <w:pPr>
        <w:pStyle w:val="Heading2"/>
      </w:pPr>
      <w:bookmarkStart w:id="170" w:name="_Toc336955749"/>
      <w:bookmarkStart w:id="171" w:name="_Toc336957015"/>
      <w:bookmarkStart w:id="172" w:name="_Toc400394683"/>
      <w:r w:rsidRPr="00FC7F01">
        <w:lastRenderedPageBreak/>
        <w:t>Consumer Protection</w:t>
      </w:r>
      <w:bookmarkEnd w:id="170"/>
      <w:bookmarkEnd w:id="171"/>
      <w:bookmarkEnd w:id="172"/>
    </w:p>
    <w:p w:rsidR="00D278CF" w:rsidRPr="00D278CF" w:rsidRDefault="00D278CF" w:rsidP="00DF0902">
      <w:pPr>
        <w:rPr>
          <w:rFonts w:cs="Arial"/>
          <w:i/>
        </w:rPr>
      </w:pPr>
      <w:r>
        <w:rPr>
          <w:rFonts w:cs="Arial"/>
          <w:i/>
        </w:rPr>
        <w:t>Insert generic language on consumer protection.</w:t>
      </w:r>
    </w:p>
    <w:p w:rsidR="00463EED" w:rsidRPr="00FC7F01" w:rsidRDefault="00D64F18" w:rsidP="00DF0902">
      <w:pPr>
        <w:rPr>
          <w:rFonts w:cs="Arial"/>
        </w:rPr>
      </w:pPr>
      <w:r>
        <w:rPr>
          <w:rFonts w:cs="Arial"/>
        </w:rPr>
        <w:t>The NH</w:t>
      </w:r>
      <w:r w:rsidR="00463EED" w:rsidRPr="00FC7F01">
        <w:rPr>
          <w:rFonts w:cs="Arial"/>
        </w:rPr>
        <w:t xml:space="preserve"> Department of Justice</w:t>
      </w:r>
      <w:r w:rsidR="00937DCB">
        <w:rPr>
          <w:rFonts w:cs="Arial"/>
        </w:rPr>
        <w:t xml:space="preserve"> (DOJ)</w:t>
      </w:r>
      <w:r w:rsidR="00463EED" w:rsidRPr="00FC7F01">
        <w:rPr>
          <w:rFonts w:cs="Arial"/>
        </w:rPr>
        <w:t>, Office of the Attorney General</w:t>
      </w:r>
      <w:r w:rsidR="00937DCB">
        <w:rPr>
          <w:rFonts w:cs="Arial"/>
        </w:rPr>
        <w:t xml:space="preserve"> (AG)</w:t>
      </w:r>
      <w:r w:rsidR="00463EED" w:rsidRPr="00FC7F01">
        <w:rPr>
          <w:rFonts w:cs="Arial"/>
        </w:rPr>
        <w:t>, Consumer Protection and Anti-Trust Bureau will monitor emergency activities to provide protection to consumers.  Complaints may be initiated by calling the Bureau at (603) 271-3641 or by filing a complaint electronically.</w:t>
      </w:r>
    </w:p>
    <w:p w:rsidR="00463EED" w:rsidRPr="009B39AA" w:rsidRDefault="00463EED" w:rsidP="00767CE2">
      <w:pPr>
        <w:pStyle w:val="Heading2"/>
      </w:pPr>
      <w:bookmarkStart w:id="173" w:name="_Toc400394684"/>
      <w:r w:rsidRPr="009B39AA">
        <w:t>Protection of the Environment</w:t>
      </w:r>
      <w:bookmarkEnd w:id="173"/>
      <w:r w:rsidRPr="009B39AA">
        <w:t xml:space="preserve">  </w:t>
      </w:r>
    </w:p>
    <w:p w:rsidR="00F8342A" w:rsidRPr="00F8342A" w:rsidRDefault="00F8342A" w:rsidP="00DF0902">
      <w:pPr>
        <w:rPr>
          <w:rFonts w:cs="Arial"/>
          <w:i/>
        </w:rPr>
      </w:pPr>
      <w:r>
        <w:rPr>
          <w:rFonts w:cs="Arial"/>
          <w:i/>
        </w:rPr>
        <w:t>Insert specific language if available in other local plans. If n</w:t>
      </w:r>
      <w:r w:rsidR="00AF14FF">
        <w:rPr>
          <w:rFonts w:cs="Arial"/>
          <w:i/>
        </w:rPr>
        <w:t>ot, use general language about environmental p</w:t>
      </w:r>
      <w:r>
        <w:rPr>
          <w:rFonts w:cs="Arial"/>
          <w:i/>
        </w:rPr>
        <w:t>rotection.</w:t>
      </w:r>
    </w:p>
    <w:p w:rsidR="00463EED" w:rsidRPr="009B39AA" w:rsidRDefault="00463EED" w:rsidP="00DF0902">
      <w:r w:rsidRPr="009B39AA">
        <w:rPr>
          <w:rFonts w:cs="Arial"/>
        </w:rPr>
        <w:t xml:space="preserve">All actions taken pursuant to repair and restoration by a government agency, individual, or private entity will comply with New Hampshire and </w:t>
      </w:r>
      <w:r w:rsidR="00D64F18">
        <w:rPr>
          <w:rFonts w:cs="Arial"/>
        </w:rPr>
        <w:t>F</w:t>
      </w:r>
      <w:r w:rsidRPr="009B39AA">
        <w:rPr>
          <w:rFonts w:cs="Arial"/>
        </w:rPr>
        <w:t xml:space="preserve">ederal laws, rules and regulations </w:t>
      </w:r>
      <w:r w:rsidR="005E52C5">
        <w:rPr>
          <w:rFonts w:cs="Arial"/>
        </w:rPr>
        <w:t>regarding the environment.</w:t>
      </w:r>
      <w:r w:rsidRPr="009B39AA">
        <w:rPr>
          <w:rFonts w:cs="Arial"/>
        </w:rPr>
        <w:t xml:space="preserve"> Additional requirements may be obtained from the N</w:t>
      </w:r>
      <w:r w:rsidR="005E52C5">
        <w:rPr>
          <w:rFonts w:cs="Arial"/>
        </w:rPr>
        <w:t xml:space="preserve">ew </w:t>
      </w:r>
      <w:r w:rsidRPr="009B39AA">
        <w:rPr>
          <w:rFonts w:cs="Arial"/>
        </w:rPr>
        <w:t>H</w:t>
      </w:r>
      <w:r w:rsidR="005E52C5">
        <w:rPr>
          <w:rFonts w:cs="Arial"/>
        </w:rPr>
        <w:t>ampshire Department of Environmental Services</w:t>
      </w:r>
      <w:r w:rsidR="00AF14FF">
        <w:rPr>
          <w:rFonts w:cs="Arial"/>
        </w:rPr>
        <w:t xml:space="preserve"> (DES)</w:t>
      </w:r>
      <w:r w:rsidRPr="009B39AA">
        <w:rPr>
          <w:rFonts w:cs="Arial"/>
        </w:rPr>
        <w:t>.</w:t>
      </w:r>
    </w:p>
    <w:p w:rsidR="00463EED" w:rsidRPr="009B39AA" w:rsidRDefault="00463EED" w:rsidP="00767CE2">
      <w:pPr>
        <w:pStyle w:val="Heading2"/>
      </w:pPr>
      <w:bookmarkStart w:id="174" w:name="_Toc336955750"/>
      <w:bookmarkStart w:id="175" w:name="_Toc336957016"/>
      <w:bookmarkStart w:id="176" w:name="_Toc400394685"/>
      <w:r w:rsidRPr="009B39AA">
        <w:t>Non</w:t>
      </w:r>
      <w:r w:rsidR="00A978C6">
        <w:t>-</w:t>
      </w:r>
      <w:r w:rsidRPr="009B39AA">
        <w:t>discrimination</w:t>
      </w:r>
      <w:bookmarkEnd w:id="174"/>
      <w:bookmarkEnd w:id="175"/>
      <w:bookmarkEnd w:id="176"/>
    </w:p>
    <w:p w:rsidR="00F8342A" w:rsidRPr="00F8342A" w:rsidRDefault="00F8342A" w:rsidP="00DF0902">
      <w:pPr>
        <w:rPr>
          <w:rFonts w:cs="Arial"/>
          <w:i/>
        </w:rPr>
      </w:pPr>
      <w:r w:rsidRPr="00F8342A">
        <w:rPr>
          <w:rFonts w:cs="Arial"/>
          <w:i/>
        </w:rPr>
        <w:t>Insert general language that is required by the state and federal governments.</w:t>
      </w:r>
    </w:p>
    <w:p w:rsidR="00463EED" w:rsidRPr="009B39AA" w:rsidRDefault="00463EED" w:rsidP="00DF0902">
      <w:pPr>
        <w:rPr>
          <w:rFonts w:cs="Arial"/>
        </w:rPr>
      </w:pPr>
      <w:r w:rsidRPr="009B39AA">
        <w:rPr>
          <w:rFonts w:cs="Arial"/>
        </w:rPr>
        <w:t xml:space="preserve">Discrimination against persons on the basis of age, color, economic status, nationality, race, religion, sex, sexual preference or handicap in the administration of emergency services or </w:t>
      </w:r>
      <w:r w:rsidR="00C77650">
        <w:rPr>
          <w:rFonts w:cs="Arial"/>
        </w:rPr>
        <w:t xml:space="preserve">disaster relief is prohibited. </w:t>
      </w:r>
      <w:r w:rsidRPr="009B39AA">
        <w:rPr>
          <w:rFonts w:cs="Arial"/>
        </w:rPr>
        <w:t>Complaints of discrimination in emergency operations or disaster relief will be made to the local emergency management organization for investigation and further action.</w:t>
      </w:r>
    </w:p>
    <w:p w:rsidR="00463EED" w:rsidRPr="009B39AA" w:rsidRDefault="00463EED" w:rsidP="00767CE2">
      <w:pPr>
        <w:pStyle w:val="Heading2"/>
      </w:pPr>
      <w:bookmarkStart w:id="177" w:name="_Toc400394686"/>
      <w:r w:rsidRPr="009B39AA">
        <w:t>Emergency Responder Liability</w:t>
      </w:r>
      <w:bookmarkEnd w:id="177"/>
    </w:p>
    <w:p w:rsidR="00F8342A" w:rsidRPr="00F8342A" w:rsidRDefault="00F8342A">
      <w:pPr>
        <w:rPr>
          <w:rFonts w:cs="Arial"/>
          <w:i/>
        </w:rPr>
      </w:pPr>
      <w:r>
        <w:rPr>
          <w:rFonts w:cs="Arial"/>
          <w:i/>
        </w:rPr>
        <w:t>Insert general language regarding New Hampshire legislation and emergency responder liability.</w:t>
      </w:r>
    </w:p>
    <w:p w:rsidR="001154E7" w:rsidRDefault="00463EED">
      <w:pPr>
        <w:rPr>
          <w:rFonts w:cs="Arial"/>
          <w:i/>
        </w:rPr>
      </w:pPr>
      <w:r w:rsidRPr="009B39AA">
        <w:rPr>
          <w:rFonts w:cs="Arial"/>
        </w:rPr>
        <w:t xml:space="preserve">Information concerning emergency responder </w:t>
      </w:r>
      <w:r w:rsidR="00D64F18">
        <w:rPr>
          <w:rFonts w:cs="Arial"/>
        </w:rPr>
        <w:t>liability within the State of NH</w:t>
      </w:r>
      <w:r w:rsidRPr="009B39AA">
        <w:rPr>
          <w:rFonts w:cs="Arial"/>
        </w:rPr>
        <w:t xml:space="preserve"> is found in RSA Section 508:17-a </w:t>
      </w:r>
      <w:r w:rsidRPr="009B39AA">
        <w:rPr>
          <w:rFonts w:cs="Arial"/>
          <w:i/>
        </w:rPr>
        <w:t>Agents Assisting Certain State De</w:t>
      </w:r>
      <w:r w:rsidR="0000451B">
        <w:rPr>
          <w:rFonts w:cs="Arial"/>
          <w:i/>
        </w:rPr>
        <w:t>partments: Liability Limited.</w:t>
      </w:r>
      <w:bookmarkStart w:id="178" w:name="_Toc336955752"/>
      <w:bookmarkStart w:id="179" w:name="_Toc336957018"/>
    </w:p>
    <w:p w:rsidR="00D64F18" w:rsidRDefault="00D64F18" w:rsidP="001F4452">
      <w:pPr>
        <w:pStyle w:val="Heading1"/>
        <w:numPr>
          <w:ilvl w:val="0"/>
          <w:numId w:val="0"/>
        </w:numPr>
        <w:sectPr w:rsidR="00D64F18" w:rsidSect="00DF225C">
          <w:headerReference w:type="default" r:id="rId22"/>
          <w:footerReference w:type="default" r:id="rId23"/>
          <w:pgSz w:w="12240" w:h="15840"/>
          <w:pgMar w:top="182" w:right="1440" w:bottom="1440" w:left="1440" w:header="630" w:footer="788" w:gutter="0"/>
          <w:cols w:space="720"/>
          <w:noEndnote/>
          <w:docGrid w:linePitch="326"/>
        </w:sectPr>
      </w:pPr>
      <w:bookmarkStart w:id="180" w:name="_Toc336955753"/>
      <w:bookmarkStart w:id="181" w:name="_Toc336957019"/>
      <w:bookmarkEnd w:id="178"/>
      <w:bookmarkEnd w:id="179"/>
    </w:p>
    <w:p w:rsidR="00463EED" w:rsidRPr="009B39AA" w:rsidRDefault="00463EED" w:rsidP="001F4452">
      <w:pPr>
        <w:pStyle w:val="Heading1"/>
        <w:numPr>
          <w:ilvl w:val="0"/>
          <w:numId w:val="0"/>
        </w:numPr>
      </w:pPr>
      <w:bookmarkStart w:id="182" w:name="_Toc400394687"/>
      <w:r w:rsidRPr="009B39AA">
        <w:lastRenderedPageBreak/>
        <w:t>Chapter VIII</w:t>
      </w:r>
      <w:bookmarkEnd w:id="180"/>
      <w:bookmarkEnd w:id="181"/>
      <w:r w:rsidRPr="009B39AA">
        <w:t xml:space="preserve"> </w:t>
      </w:r>
      <w:bookmarkStart w:id="183" w:name="develop_maintain"/>
      <w:bookmarkStart w:id="184" w:name="_Toc336955754"/>
      <w:bookmarkStart w:id="185" w:name="_Toc336957020"/>
      <w:r w:rsidRPr="009B39AA">
        <w:t xml:space="preserve">- </w:t>
      </w:r>
      <w:bookmarkStart w:id="186" w:name="plan_development_maintenance"/>
      <w:bookmarkEnd w:id="186"/>
      <w:r w:rsidRPr="009B39AA">
        <w:t>P</w:t>
      </w:r>
      <w:bookmarkEnd w:id="183"/>
      <w:r w:rsidRPr="009B39AA">
        <w:t>lan Development and Maintenance</w:t>
      </w:r>
      <w:bookmarkEnd w:id="182"/>
      <w:bookmarkEnd w:id="184"/>
      <w:bookmarkEnd w:id="185"/>
    </w:p>
    <w:p w:rsidR="00463EED" w:rsidRPr="009B39AA" w:rsidRDefault="00463EED" w:rsidP="00767CE2">
      <w:pPr>
        <w:pStyle w:val="Heading2"/>
      </w:pPr>
      <w:bookmarkStart w:id="187" w:name="development"/>
      <w:bookmarkStart w:id="188" w:name="_Toc336955755"/>
      <w:bookmarkStart w:id="189" w:name="_Toc336957021"/>
      <w:bookmarkStart w:id="190" w:name="_Toc400394688"/>
      <w:r w:rsidRPr="009B39AA">
        <w:t>D</w:t>
      </w:r>
      <w:bookmarkEnd w:id="187"/>
      <w:r w:rsidRPr="009B39AA">
        <w:t>evelopment</w:t>
      </w:r>
      <w:bookmarkEnd w:id="188"/>
      <w:bookmarkEnd w:id="189"/>
      <w:bookmarkEnd w:id="190"/>
    </w:p>
    <w:p w:rsidR="00187740" w:rsidRPr="00187740" w:rsidRDefault="00187740" w:rsidP="00BD573E">
      <w:pPr>
        <w:rPr>
          <w:i/>
        </w:rPr>
      </w:pPr>
      <w:r w:rsidRPr="00187740">
        <w:rPr>
          <w:i/>
        </w:rPr>
        <w:t>Insert language explaining who is in charge of developing plans, annexes, and appendicies.</w:t>
      </w:r>
    </w:p>
    <w:p w:rsidR="00463EED" w:rsidRPr="00DF0902" w:rsidRDefault="00463EED" w:rsidP="00BD573E">
      <w:r w:rsidRPr="00DF0902">
        <w:t>Each department/agency with emergency management responsibility is responsible for the development and maintenance of appropriate planning documents that address responsibilities as</w:t>
      </w:r>
      <w:r w:rsidR="00D64F18">
        <w:t xml:space="preserve">signed in this Plan including, </w:t>
      </w:r>
      <w:r w:rsidRPr="00DF0902">
        <w:t xml:space="preserve">but not be limited to: </w:t>
      </w:r>
      <w:r w:rsidR="00D64F18">
        <w:t>SOPs</w:t>
      </w:r>
      <w:r w:rsidRPr="00DF0902">
        <w:t>, implementing procedures and/or operational guidelines.</w:t>
      </w:r>
    </w:p>
    <w:p w:rsidR="00463EED" w:rsidRPr="00DF0902" w:rsidRDefault="00463EED" w:rsidP="00BD573E">
      <w:r w:rsidRPr="00DF0902">
        <w:t xml:space="preserve">The </w:t>
      </w:r>
      <w:r w:rsidR="00A978C6">
        <w:t>L</w:t>
      </w:r>
      <w:r w:rsidR="00A901E7">
        <w:t xml:space="preserve">ocal Emergency Management Agency </w:t>
      </w:r>
      <w:r w:rsidRPr="00DF0902">
        <w:t>will ensure a</w:t>
      </w:r>
      <w:r w:rsidR="001E31D0">
        <w:t>ppropriate distribution of the L</w:t>
      </w:r>
      <w:r w:rsidRPr="00DF0902">
        <w:t xml:space="preserve">EOP Base Plan and any changes thereto. Distribution of </w:t>
      </w:r>
      <w:r w:rsidR="00F94852" w:rsidRPr="00DF0902">
        <w:t>a</w:t>
      </w:r>
      <w:r w:rsidRPr="00DF0902">
        <w:t>nnexes</w:t>
      </w:r>
      <w:r w:rsidR="00F94852" w:rsidRPr="00DF0902">
        <w:t>/appendices</w:t>
      </w:r>
      <w:r w:rsidRPr="00DF0902">
        <w:t xml:space="preserve"> and changes will be accomplished by the designated department/agency with primary responsibility for the annex</w:t>
      </w:r>
      <w:r w:rsidR="00F94852" w:rsidRPr="00DF0902">
        <w:t>/appendices</w:t>
      </w:r>
      <w:r w:rsidRPr="00DF0902">
        <w:t xml:space="preserve">.  Public access to portions of this </w:t>
      </w:r>
      <w:r w:rsidR="00D64F18">
        <w:t>Plan</w:t>
      </w:r>
      <w:r w:rsidRPr="00DF0902">
        <w:t xml:space="preserve"> may be posted on the </w:t>
      </w:r>
      <w:r w:rsidR="00A978C6">
        <w:t xml:space="preserve">local </w:t>
      </w:r>
      <w:r w:rsidRPr="00DF0902">
        <w:t>E</w:t>
      </w:r>
      <w:r w:rsidR="00A978C6">
        <w:t>mergency Management</w:t>
      </w:r>
      <w:r w:rsidRPr="00DF0902">
        <w:t xml:space="preserve"> website. </w:t>
      </w:r>
    </w:p>
    <w:p w:rsidR="00463EED" w:rsidRPr="009B39AA" w:rsidRDefault="00463EED" w:rsidP="00767CE2">
      <w:pPr>
        <w:pStyle w:val="Heading2"/>
      </w:pPr>
      <w:bookmarkStart w:id="191" w:name="maintenance"/>
      <w:bookmarkStart w:id="192" w:name="_Toc336955756"/>
      <w:bookmarkStart w:id="193" w:name="_Toc336957022"/>
      <w:bookmarkStart w:id="194" w:name="_Toc400394689"/>
      <w:r w:rsidRPr="009B39AA">
        <w:t>M</w:t>
      </w:r>
      <w:bookmarkEnd w:id="191"/>
      <w:r w:rsidRPr="009B39AA">
        <w:t>aintenance</w:t>
      </w:r>
      <w:bookmarkEnd w:id="192"/>
      <w:bookmarkEnd w:id="193"/>
      <w:bookmarkEnd w:id="194"/>
    </w:p>
    <w:p w:rsidR="00187740" w:rsidRPr="00187740" w:rsidRDefault="00187740" w:rsidP="00DF0902">
      <w:pPr>
        <w:rPr>
          <w:rFonts w:cs="Arial"/>
          <w:i/>
        </w:rPr>
      </w:pPr>
      <w:r>
        <w:rPr>
          <w:rFonts w:cs="Arial"/>
          <w:i/>
        </w:rPr>
        <w:t>Insert language describing who is in charge of maintaining this Plan and additional annexes and appendices.</w:t>
      </w:r>
    </w:p>
    <w:p w:rsidR="00463EED" w:rsidRPr="009B39AA" w:rsidRDefault="00463EED" w:rsidP="00DF0902">
      <w:pPr>
        <w:rPr>
          <w:rFonts w:cs="Arial"/>
        </w:rPr>
      </w:pPr>
      <w:r w:rsidRPr="009B39AA">
        <w:rPr>
          <w:rFonts w:cs="Arial"/>
        </w:rPr>
        <w:t xml:space="preserve">This </w:t>
      </w:r>
      <w:r w:rsidR="00D64F18">
        <w:rPr>
          <w:rFonts w:cs="Arial"/>
        </w:rPr>
        <w:t>Plan</w:t>
      </w:r>
      <w:r w:rsidRPr="009B39AA">
        <w:rPr>
          <w:rFonts w:cs="Arial"/>
        </w:rPr>
        <w:t xml:space="preserve"> is a living document and is the principal source of documentation concerning the </w:t>
      </w:r>
      <w:r w:rsidR="001E31D0">
        <w:rPr>
          <w:rFonts w:cs="Arial"/>
        </w:rPr>
        <w:t>jurisdictions</w:t>
      </w:r>
      <w:r w:rsidRPr="009B39AA">
        <w:rPr>
          <w:rFonts w:cs="Arial"/>
        </w:rPr>
        <w:t xml:space="preserve"> em</w:t>
      </w:r>
      <w:r w:rsidR="00C77650">
        <w:rPr>
          <w:rFonts w:cs="Arial"/>
        </w:rPr>
        <w:t xml:space="preserve">ergency management activities. </w:t>
      </w:r>
      <w:r w:rsidRPr="009B39AA">
        <w:rPr>
          <w:rFonts w:cs="Arial"/>
        </w:rPr>
        <w:t xml:space="preserve">Designated departments/agencies of </w:t>
      </w:r>
      <w:r w:rsidR="001E31D0">
        <w:rPr>
          <w:rFonts w:cs="Arial"/>
        </w:rPr>
        <w:t>local</w:t>
      </w:r>
      <w:r w:rsidRPr="009B39AA">
        <w:rPr>
          <w:rFonts w:cs="Arial"/>
        </w:rPr>
        <w:t xml:space="preserve"> government have the responsibility for developing and maintaining a portion of this </w:t>
      </w:r>
      <w:r w:rsidR="00D64F18">
        <w:rPr>
          <w:rFonts w:cs="Arial"/>
        </w:rPr>
        <w:t>Plan</w:t>
      </w:r>
      <w:r w:rsidR="00BD573E">
        <w:rPr>
          <w:rFonts w:cs="Arial"/>
        </w:rPr>
        <w:t xml:space="preserve">. </w:t>
      </w:r>
      <w:r w:rsidRPr="009B39AA">
        <w:rPr>
          <w:rFonts w:cs="Arial"/>
        </w:rPr>
        <w:t xml:space="preserve">Overall coordination of this process will be performed by the </w:t>
      </w:r>
      <w:r w:rsidR="00251604">
        <w:rPr>
          <w:rFonts w:cs="Arial"/>
        </w:rPr>
        <w:t>L</w:t>
      </w:r>
      <w:r w:rsidR="00A901E7">
        <w:rPr>
          <w:rFonts w:cs="Arial"/>
        </w:rPr>
        <w:t>ocal Emergency Management</w:t>
      </w:r>
      <w:r w:rsidRPr="009B39AA">
        <w:rPr>
          <w:rFonts w:cs="Arial"/>
        </w:rPr>
        <w:t xml:space="preserve"> Director </w:t>
      </w:r>
      <w:r w:rsidR="00A901E7">
        <w:rPr>
          <w:rFonts w:cs="Arial"/>
        </w:rPr>
        <w:t xml:space="preserve">(EMD) </w:t>
      </w:r>
      <w:r w:rsidRPr="009B39AA">
        <w:rPr>
          <w:rFonts w:cs="Arial"/>
        </w:rPr>
        <w:t>or designee.</w:t>
      </w:r>
    </w:p>
    <w:p w:rsidR="00463EED" w:rsidRPr="00DE0805" w:rsidRDefault="001E31D0" w:rsidP="00101035">
      <w:pPr>
        <w:tabs>
          <w:tab w:val="left" w:pos="1080"/>
        </w:tabs>
        <w:ind w:left="630" w:hanging="630"/>
        <w:rPr>
          <w:rFonts w:cs="Arial"/>
        </w:rPr>
      </w:pPr>
      <w:r>
        <w:rPr>
          <w:rFonts w:cs="Arial"/>
        </w:rPr>
        <w:t xml:space="preserve">1. </w:t>
      </w:r>
      <w:r>
        <w:rPr>
          <w:rFonts w:cs="Arial"/>
        </w:rPr>
        <w:tab/>
        <w:t xml:space="preserve">The </w:t>
      </w:r>
      <w:r w:rsidR="00A901E7">
        <w:rPr>
          <w:rFonts w:cs="Arial"/>
        </w:rPr>
        <w:t>EMD</w:t>
      </w:r>
      <w:r w:rsidR="00463EED" w:rsidRPr="00DE0805">
        <w:rPr>
          <w:rFonts w:cs="Arial"/>
        </w:rPr>
        <w:t xml:space="preserve"> will authorize and issue changes to this </w:t>
      </w:r>
      <w:r w:rsidR="00D64F18" w:rsidRPr="00DE0805">
        <w:rPr>
          <w:rFonts w:cs="Arial"/>
        </w:rPr>
        <w:t>Plan</w:t>
      </w:r>
      <w:r w:rsidR="00463EED" w:rsidRPr="00DE0805">
        <w:rPr>
          <w:rFonts w:cs="Arial"/>
        </w:rPr>
        <w:t xml:space="preserve">, as necessary and until the </w:t>
      </w:r>
      <w:r w:rsidR="00D64F18" w:rsidRPr="00DE0805">
        <w:rPr>
          <w:rFonts w:cs="Arial"/>
        </w:rPr>
        <w:t>Plan</w:t>
      </w:r>
      <w:r w:rsidR="00463EED" w:rsidRPr="00DE0805">
        <w:rPr>
          <w:rFonts w:cs="Arial"/>
        </w:rPr>
        <w:t xml:space="preserve"> is superseded. The </w:t>
      </w:r>
      <w:r w:rsidR="00D64F18" w:rsidRPr="00DE0805">
        <w:rPr>
          <w:rFonts w:cs="Arial"/>
        </w:rPr>
        <w:t>Plan</w:t>
      </w:r>
      <w:r w:rsidR="00463EED" w:rsidRPr="00DE0805">
        <w:rPr>
          <w:rFonts w:cs="Arial"/>
        </w:rPr>
        <w:t xml:space="preserve"> will be reviewed annually and be subject to revision </w:t>
      </w:r>
      <w:r w:rsidR="00EC20BE" w:rsidRPr="00DE0805">
        <w:rPr>
          <w:rFonts w:cs="Arial"/>
        </w:rPr>
        <w:t>annually</w:t>
      </w:r>
      <w:r w:rsidR="00463EED" w:rsidRPr="00DE0805">
        <w:rPr>
          <w:rFonts w:cs="Arial"/>
        </w:rPr>
        <w:t xml:space="preserve">, unless </w:t>
      </w:r>
      <w:r w:rsidR="00352870" w:rsidRPr="00DE0805">
        <w:rPr>
          <w:rFonts w:cs="Arial"/>
        </w:rPr>
        <w:t>disasters or other emergencies</w:t>
      </w:r>
      <w:r w:rsidR="00463EED" w:rsidRPr="00DE0805">
        <w:rPr>
          <w:rFonts w:cs="Arial"/>
        </w:rPr>
        <w:t xml:space="preserve"> or other events dictate otherwise. </w:t>
      </w:r>
    </w:p>
    <w:p w:rsidR="00463EED" w:rsidRPr="00DE0805" w:rsidRDefault="00463EED" w:rsidP="00101035">
      <w:pPr>
        <w:tabs>
          <w:tab w:val="left" w:pos="1080"/>
        </w:tabs>
        <w:ind w:left="630" w:hanging="630"/>
        <w:rPr>
          <w:rFonts w:cs="Arial"/>
        </w:rPr>
      </w:pPr>
      <w:r w:rsidRPr="00DE0805">
        <w:rPr>
          <w:rFonts w:cs="Arial"/>
        </w:rPr>
        <w:t xml:space="preserve">2. </w:t>
      </w:r>
      <w:r w:rsidRPr="00DE0805">
        <w:rPr>
          <w:rFonts w:cs="Arial"/>
        </w:rPr>
        <w:tab/>
        <w:t xml:space="preserve">The </w:t>
      </w:r>
      <w:r w:rsidR="00A901E7">
        <w:rPr>
          <w:rFonts w:cs="Arial"/>
        </w:rPr>
        <w:t>EMD</w:t>
      </w:r>
      <w:r w:rsidRPr="00DE0805">
        <w:rPr>
          <w:rFonts w:cs="Arial"/>
        </w:rPr>
        <w:t xml:space="preserve"> will be responsible for maintenance of this </w:t>
      </w:r>
      <w:r w:rsidR="00D64F18" w:rsidRPr="00DE0805">
        <w:rPr>
          <w:rFonts w:cs="Arial"/>
        </w:rPr>
        <w:t>Plan</w:t>
      </w:r>
      <w:r w:rsidRPr="00DE0805">
        <w:rPr>
          <w:rFonts w:cs="Arial"/>
        </w:rPr>
        <w:t>, including revisions, as required. Authorized representatives may recommend changes and will provide information concerning capability changes that affect their emergen</w:t>
      </w:r>
      <w:r w:rsidR="00C77650" w:rsidRPr="00DE0805">
        <w:rPr>
          <w:rFonts w:cs="Arial"/>
        </w:rPr>
        <w:t xml:space="preserve">cy management responsibilities. </w:t>
      </w:r>
      <w:r w:rsidRPr="00DE0805">
        <w:rPr>
          <w:rFonts w:cs="Arial"/>
        </w:rPr>
        <w:t xml:space="preserve">Users, reviewers and other appropriate individuals may also recommend changes.  </w:t>
      </w:r>
      <w:r w:rsidR="00D64F18" w:rsidRPr="00DE0805">
        <w:rPr>
          <w:rFonts w:cs="Arial"/>
        </w:rPr>
        <w:t>AARs</w:t>
      </w:r>
      <w:r w:rsidRPr="00DE0805">
        <w:rPr>
          <w:rFonts w:cs="Arial"/>
        </w:rPr>
        <w:t xml:space="preserve"> and similar feedback will be considered in the </w:t>
      </w:r>
      <w:r w:rsidR="00D64F18" w:rsidRPr="00DE0805">
        <w:rPr>
          <w:rFonts w:cs="Arial"/>
        </w:rPr>
        <w:t>maintenance and update of the P</w:t>
      </w:r>
      <w:r w:rsidRPr="00DE0805">
        <w:rPr>
          <w:rFonts w:cs="Arial"/>
        </w:rPr>
        <w:t>lan.</w:t>
      </w:r>
    </w:p>
    <w:p w:rsidR="00463EED" w:rsidRPr="00DE0805" w:rsidRDefault="00463EED" w:rsidP="00101035">
      <w:pPr>
        <w:tabs>
          <w:tab w:val="left" w:pos="1080"/>
        </w:tabs>
        <w:ind w:left="630" w:hanging="630"/>
        <w:rPr>
          <w:rFonts w:cs="Arial"/>
        </w:rPr>
      </w:pPr>
      <w:r w:rsidRPr="00DE0805">
        <w:rPr>
          <w:rFonts w:cs="Arial"/>
        </w:rPr>
        <w:t>3.</w:t>
      </w:r>
      <w:r w:rsidRPr="00DE0805">
        <w:rPr>
          <w:rFonts w:cs="Arial"/>
        </w:rPr>
        <w:tab/>
      </w:r>
      <w:r w:rsidR="00D64F18" w:rsidRPr="00DE0805">
        <w:rPr>
          <w:rFonts w:cs="Arial"/>
        </w:rPr>
        <w:t>Lead</w:t>
      </w:r>
      <w:r w:rsidRPr="00DE0805">
        <w:rPr>
          <w:rFonts w:cs="Arial"/>
        </w:rPr>
        <w:t xml:space="preserve"> </w:t>
      </w:r>
      <w:r w:rsidR="001E31D0">
        <w:rPr>
          <w:rFonts w:cs="Arial"/>
        </w:rPr>
        <w:t>local</w:t>
      </w:r>
      <w:r w:rsidRPr="00DE0805">
        <w:rPr>
          <w:rFonts w:cs="Arial"/>
        </w:rPr>
        <w:t xml:space="preserve"> agencies are responsible for participating in the annual review of the </w:t>
      </w:r>
      <w:r w:rsidR="00D64F18" w:rsidRPr="00DE0805">
        <w:rPr>
          <w:rFonts w:cs="Arial"/>
        </w:rPr>
        <w:t>P</w:t>
      </w:r>
      <w:r w:rsidR="001E31D0">
        <w:rPr>
          <w:rFonts w:cs="Arial"/>
        </w:rPr>
        <w:t xml:space="preserve">lan. </w:t>
      </w:r>
      <w:r w:rsidR="00A901E7">
        <w:rPr>
          <w:rFonts w:cs="Arial"/>
        </w:rPr>
        <w:t>The Local Emergency Management Agency</w:t>
      </w:r>
      <w:r w:rsidRPr="00DE0805">
        <w:rPr>
          <w:rFonts w:cs="Arial"/>
        </w:rPr>
        <w:t xml:space="preserve"> will coordinate review and revision eff</w:t>
      </w:r>
      <w:r w:rsidR="00D64F18" w:rsidRPr="00DE0805">
        <w:rPr>
          <w:rFonts w:cs="Arial"/>
        </w:rPr>
        <w:t>orts, and will ensure that the P</w:t>
      </w:r>
      <w:r w:rsidRPr="00DE0805">
        <w:rPr>
          <w:rFonts w:cs="Arial"/>
        </w:rPr>
        <w:t>lan is updated, as necessary, based on lessons learned during actual events</w:t>
      </w:r>
      <w:r w:rsidR="00720539" w:rsidRPr="00DE0805">
        <w:rPr>
          <w:rFonts w:cs="Arial"/>
        </w:rPr>
        <w:t xml:space="preserve">, </w:t>
      </w:r>
      <w:r w:rsidRPr="00DE0805">
        <w:rPr>
          <w:rFonts w:cs="Arial"/>
        </w:rPr>
        <w:t>exercises</w:t>
      </w:r>
      <w:r w:rsidR="00720539" w:rsidRPr="00DE0805">
        <w:rPr>
          <w:rFonts w:cs="Arial"/>
        </w:rPr>
        <w:t xml:space="preserve">, as well as </w:t>
      </w:r>
      <w:r w:rsidRPr="00DE0805">
        <w:rPr>
          <w:rFonts w:cs="Arial"/>
        </w:rPr>
        <w:t>changes in organization, technology and/or capabilities.</w:t>
      </w:r>
    </w:p>
    <w:p w:rsidR="00463EED" w:rsidRPr="009B39AA" w:rsidRDefault="00463EED" w:rsidP="00101035">
      <w:pPr>
        <w:tabs>
          <w:tab w:val="left" w:pos="1080"/>
        </w:tabs>
        <w:ind w:left="630" w:hanging="630"/>
        <w:rPr>
          <w:rFonts w:cs="Arial"/>
        </w:rPr>
      </w:pPr>
      <w:r w:rsidRPr="00DE0805">
        <w:rPr>
          <w:rFonts w:cs="Arial"/>
        </w:rPr>
        <w:lastRenderedPageBreak/>
        <w:t>4.</w:t>
      </w:r>
      <w:r w:rsidRPr="00DE0805">
        <w:rPr>
          <w:rFonts w:cs="Arial"/>
        </w:rPr>
        <w:tab/>
        <w:t>Agencies</w:t>
      </w:r>
      <w:r w:rsidR="00945997" w:rsidRPr="00DE0805">
        <w:rPr>
          <w:rFonts w:cs="Arial"/>
        </w:rPr>
        <w:t xml:space="preserve"> and </w:t>
      </w:r>
      <w:r w:rsidRPr="00DE0805">
        <w:rPr>
          <w:rFonts w:cs="Arial"/>
        </w:rPr>
        <w:t>organizations</w:t>
      </w:r>
      <w:r w:rsidR="00945997" w:rsidRPr="00DE0805">
        <w:rPr>
          <w:rFonts w:cs="Arial"/>
        </w:rPr>
        <w:t xml:space="preserve"> </w:t>
      </w:r>
      <w:r w:rsidRPr="00DE0805">
        <w:rPr>
          <w:rFonts w:cs="Arial"/>
        </w:rPr>
        <w:t xml:space="preserve">have the responsibility for maintaining annexes, appendices, </w:t>
      </w:r>
      <w:r w:rsidR="00720539" w:rsidRPr="00DE0805">
        <w:rPr>
          <w:rFonts w:cs="Arial"/>
        </w:rPr>
        <w:t>SOPs</w:t>
      </w:r>
      <w:r w:rsidRPr="00DE0805">
        <w:rPr>
          <w:rFonts w:cs="Arial"/>
        </w:rPr>
        <w:t>, implementing procedures, job aids, notification lists and resource data to ensure prompt and effective response to emergencies. Agency resource data must be accessible to</w:t>
      </w:r>
      <w:r w:rsidR="001E31D0">
        <w:rPr>
          <w:rFonts w:cs="Arial"/>
        </w:rPr>
        <w:t xml:space="preserve"> agency representatives at the L</w:t>
      </w:r>
      <w:r w:rsidR="00A978C6">
        <w:rPr>
          <w:rFonts w:cs="Arial"/>
        </w:rPr>
        <w:t xml:space="preserve">ocal </w:t>
      </w:r>
      <w:r w:rsidRPr="00DE0805">
        <w:rPr>
          <w:rFonts w:cs="Arial"/>
        </w:rPr>
        <w:t xml:space="preserve">EOC. These agencies/organizations are also expected to conduct and/or participate in training activities designed to enhance their ability to accomplish their responsibilities, as assigned by this </w:t>
      </w:r>
      <w:r w:rsidR="00D64F18" w:rsidRPr="00DE0805">
        <w:rPr>
          <w:rFonts w:cs="Arial"/>
        </w:rPr>
        <w:t>Plan</w:t>
      </w:r>
      <w:r w:rsidRPr="009B39AA">
        <w:rPr>
          <w:rFonts w:cs="Arial"/>
        </w:rPr>
        <w:t>.</w:t>
      </w:r>
    </w:p>
    <w:p w:rsidR="00F94852" w:rsidRDefault="00F94852" w:rsidP="00767CE2">
      <w:pPr>
        <w:pStyle w:val="Heading2"/>
      </w:pPr>
      <w:bookmarkStart w:id="195" w:name="critiques_afteractionreview"/>
      <w:bookmarkStart w:id="196" w:name="_Toc400394690"/>
      <w:r w:rsidRPr="009B39AA">
        <w:t>Critiques</w:t>
      </w:r>
      <w:bookmarkEnd w:id="195"/>
      <w:bookmarkEnd w:id="196"/>
    </w:p>
    <w:p w:rsidR="00AB0BA0" w:rsidRPr="00AB0BA0" w:rsidRDefault="00AB0BA0" w:rsidP="00720539">
      <w:pPr>
        <w:rPr>
          <w:i/>
        </w:rPr>
      </w:pPr>
      <w:r>
        <w:rPr>
          <w:i/>
        </w:rPr>
        <w:t>Insert general language on how mistakes will be captured and how they will be incorporated in the future.</w:t>
      </w:r>
    </w:p>
    <w:p w:rsidR="00F94852" w:rsidRPr="00720539" w:rsidRDefault="00A901E7" w:rsidP="00720539">
      <w:r>
        <w:t>The Local Emergency Management Agency</w:t>
      </w:r>
      <w:r w:rsidR="00720539">
        <w:t xml:space="preserve"> will incorporate critiques of the Plan as applicable. Critiques will be provided in AARs and IPs by ESF Lead and Support Agencies after disasters, emergencies or exercises. These agencies may </w:t>
      </w:r>
      <w:r w:rsidR="00720539" w:rsidRPr="00720539">
        <w:t xml:space="preserve">develop a written critique report, which will be provided to the </w:t>
      </w:r>
      <w:r>
        <w:t>EMD</w:t>
      </w:r>
      <w:r w:rsidR="00720539">
        <w:t xml:space="preserve">, or their designee. AARs or the </w:t>
      </w:r>
      <w:r w:rsidR="00720539" w:rsidRPr="00720539">
        <w:t>critique</w:t>
      </w:r>
      <w:r w:rsidR="00720539">
        <w:t xml:space="preserve"> reports</w:t>
      </w:r>
      <w:r w:rsidR="00720539" w:rsidRPr="00720539">
        <w:t xml:space="preserve"> should entail both written and verbal input from all appropriate participants, including field personnel.</w:t>
      </w:r>
      <w:r w:rsidR="00720539">
        <w:t xml:space="preserve"> </w:t>
      </w:r>
      <w:r w:rsidR="00720539" w:rsidRPr="00720539">
        <w:t xml:space="preserve">An evaluation of the </w:t>
      </w:r>
      <w:r w:rsidR="00720539">
        <w:t>IP</w:t>
      </w:r>
      <w:r w:rsidR="00720539" w:rsidRPr="00720539">
        <w:t xml:space="preserve"> or critique comments will provide additional opportunity for changes, ad</w:t>
      </w:r>
      <w:r w:rsidR="001E31D0">
        <w:t>ditions or revisions of the L</w:t>
      </w:r>
      <w:r w:rsidR="00720539">
        <w:t>EOP</w:t>
      </w:r>
      <w:r w:rsidR="00720539" w:rsidRPr="00720539">
        <w:t xml:space="preserve"> content</w:t>
      </w:r>
      <w:r w:rsidR="00720539">
        <w:t xml:space="preserve">. </w:t>
      </w:r>
    </w:p>
    <w:p w:rsidR="001154E7" w:rsidRDefault="001154E7" w:rsidP="00720539">
      <w:pPr>
        <w:rPr>
          <w:b/>
          <w:sz w:val="20"/>
          <w:szCs w:val="20"/>
        </w:rPr>
      </w:pPr>
      <w:r>
        <w:rPr>
          <w:b/>
          <w:sz w:val="20"/>
          <w:szCs w:val="20"/>
        </w:rPr>
        <w:br w:type="page"/>
      </w:r>
    </w:p>
    <w:p w:rsidR="00463EED" w:rsidRDefault="00463EED" w:rsidP="001F4452">
      <w:pPr>
        <w:pStyle w:val="Heading1"/>
        <w:numPr>
          <w:ilvl w:val="0"/>
          <w:numId w:val="0"/>
        </w:numPr>
      </w:pPr>
      <w:bookmarkStart w:id="197" w:name="_Toc336955757"/>
      <w:bookmarkStart w:id="198" w:name="_Toc336957023"/>
      <w:bookmarkStart w:id="199" w:name="_Toc400394691"/>
      <w:r>
        <w:lastRenderedPageBreak/>
        <w:t>Chapter IX -</w:t>
      </w:r>
      <w:bookmarkStart w:id="200" w:name="supporting_docs_standards"/>
      <w:bookmarkEnd w:id="197"/>
      <w:bookmarkEnd w:id="198"/>
      <w:bookmarkEnd w:id="200"/>
      <w:r>
        <w:t xml:space="preserve"> </w:t>
      </w:r>
      <w:bookmarkStart w:id="201" w:name="_Toc336955758"/>
      <w:bookmarkStart w:id="202" w:name="_Toc336957024"/>
      <w:r>
        <w:t>Supporting Documents</w:t>
      </w:r>
      <w:bookmarkEnd w:id="199"/>
      <w:bookmarkEnd w:id="201"/>
      <w:bookmarkEnd w:id="202"/>
    </w:p>
    <w:p w:rsidR="00463EED" w:rsidRPr="009B39AA" w:rsidRDefault="00463EED" w:rsidP="00767CE2">
      <w:pPr>
        <w:pStyle w:val="Heading2"/>
      </w:pPr>
      <w:bookmarkStart w:id="203" w:name="_Toc400394692"/>
      <w:r w:rsidRPr="009B39AA">
        <w:t>Supporting and Related Documents</w:t>
      </w:r>
      <w:bookmarkEnd w:id="203"/>
    </w:p>
    <w:p w:rsidR="00591A73" w:rsidRPr="00591A73" w:rsidRDefault="00591A73" w:rsidP="00DF0902">
      <w:pPr>
        <w:rPr>
          <w:rFonts w:cs="Arial"/>
          <w:i/>
        </w:rPr>
      </w:pPr>
      <w:r w:rsidRPr="00591A73">
        <w:rPr>
          <w:rFonts w:cs="Arial"/>
          <w:i/>
        </w:rPr>
        <w:t>Insert information on any documentation that is used to support local planning.</w:t>
      </w:r>
    </w:p>
    <w:p w:rsidR="00463EED" w:rsidRPr="009B39AA" w:rsidRDefault="00552DAD" w:rsidP="00DF0902">
      <w:pPr>
        <w:rPr>
          <w:rFonts w:cs="Arial"/>
        </w:rPr>
      </w:pPr>
      <w:r>
        <w:rPr>
          <w:rFonts w:cs="Arial"/>
        </w:rPr>
        <w:t>The broader range of L</w:t>
      </w:r>
      <w:r w:rsidR="00463EED" w:rsidRPr="009B39AA">
        <w:rPr>
          <w:rFonts w:cs="Arial"/>
        </w:rPr>
        <w:t xml:space="preserve">EOP-supporting documents includes strategic, operational, tactical and incident-specific or hazard-specific contingency plans and procedures. </w:t>
      </w:r>
    </w:p>
    <w:p w:rsidR="00463EED" w:rsidRPr="00591A73" w:rsidRDefault="00463EED" w:rsidP="00647DAC">
      <w:pPr>
        <w:pStyle w:val="ListParagraph"/>
      </w:pPr>
      <w:r w:rsidRPr="00591A73">
        <w:t xml:space="preserve">Strategic plans are developed based on long-range goals, objectives and priorities. </w:t>
      </w:r>
    </w:p>
    <w:p w:rsidR="00463EED" w:rsidRPr="00591A73" w:rsidRDefault="00463EED" w:rsidP="00647DAC">
      <w:pPr>
        <w:pStyle w:val="ListParagraph"/>
      </w:pPr>
      <w:r w:rsidRPr="00591A73">
        <w:t xml:space="preserve">Operational plans merge the on-scene tactical concerns with overall strategic objectives. </w:t>
      </w:r>
    </w:p>
    <w:p w:rsidR="00720539" w:rsidRPr="00591A73" w:rsidRDefault="00463EED" w:rsidP="00647DAC">
      <w:pPr>
        <w:pStyle w:val="ListParagraph"/>
      </w:pPr>
      <w:r w:rsidRPr="00591A73">
        <w:t xml:space="preserve">Tactical plans include detailed, specific actions and descriptions of resources required to manage an actual or potential incident. </w:t>
      </w:r>
    </w:p>
    <w:p w:rsidR="00A059F4" w:rsidRPr="00591A73" w:rsidRDefault="00463EED" w:rsidP="00647DAC">
      <w:pPr>
        <w:pStyle w:val="ListParagraph"/>
      </w:pPr>
      <w:r w:rsidRPr="00591A73">
        <w:t xml:space="preserve">Contingency plans are based on specific scenarios and planning assumptions related to a geographic area or the projected impacts of an individual hazard. </w:t>
      </w:r>
    </w:p>
    <w:p w:rsidR="00463EED" w:rsidRPr="00591A73" w:rsidRDefault="00463EED" w:rsidP="00647DAC">
      <w:pPr>
        <w:pStyle w:val="ListParagraph"/>
      </w:pPr>
      <w:r w:rsidRPr="00591A73">
        <w:t>Other:</w:t>
      </w:r>
    </w:p>
    <w:p w:rsidR="00463EED" w:rsidRPr="00107B38" w:rsidRDefault="00463EED" w:rsidP="00591A73">
      <w:pPr>
        <w:pStyle w:val="SubPOINTA"/>
        <w:numPr>
          <w:ilvl w:val="0"/>
          <w:numId w:val="16"/>
        </w:numPr>
        <w:ind w:left="1440"/>
        <w:rPr>
          <w:rFonts w:ascii="Arial" w:hAnsi="Arial" w:cs="Arial"/>
          <w:b w:val="0"/>
        </w:rPr>
      </w:pPr>
      <w:r w:rsidRPr="00107B38">
        <w:rPr>
          <w:rFonts w:ascii="Arial" w:hAnsi="Arial" w:cs="Arial"/>
          <w:b w:val="0"/>
        </w:rPr>
        <w:t xml:space="preserve">The NIMS provides a core set of doctrine, concepts, </w:t>
      </w:r>
      <w:r w:rsidR="00CD4FBA" w:rsidRPr="00107B38">
        <w:rPr>
          <w:rFonts w:ascii="Arial" w:hAnsi="Arial" w:cs="Arial"/>
          <w:b w:val="0"/>
        </w:rPr>
        <w:t>terminology and</w:t>
      </w:r>
      <w:r w:rsidRPr="00107B38">
        <w:rPr>
          <w:rFonts w:ascii="Arial" w:hAnsi="Arial" w:cs="Arial"/>
          <w:b w:val="0"/>
        </w:rPr>
        <w:t xml:space="preserve"> organizational processes to enable effective, efficient and collaborative incident management at all levels.</w:t>
      </w:r>
    </w:p>
    <w:p w:rsidR="00463EED" w:rsidRPr="00107B38" w:rsidRDefault="00463EED" w:rsidP="00591A73">
      <w:pPr>
        <w:pStyle w:val="SubPOINTA"/>
        <w:ind w:left="1440"/>
        <w:rPr>
          <w:rFonts w:ascii="Arial" w:hAnsi="Arial" w:cs="Arial"/>
          <w:b w:val="0"/>
        </w:rPr>
      </w:pPr>
      <w:r w:rsidRPr="00107B38">
        <w:rPr>
          <w:rFonts w:ascii="Arial" w:hAnsi="Arial" w:cs="Arial"/>
          <w:b w:val="0"/>
        </w:rPr>
        <w:t>Agency-Specific Plans - Created to manage single hazards or contingencies under the purview of the responsible department or agency.</w:t>
      </w:r>
    </w:p>
    <w:p w:rsidR="00463EED" w:rsidRPr="00107B38" w:rsidRDefault="00463EED" w:rsidP="00591A73">
      <w:pPr>
        <w:pStyle w:val="SubPOINTA"/>
        <w:ind w:left="1440"/>
        <w:rPr>
          <w:rFonts w:ascii="Arial" w:hAnsi="Arial" w:cs="Arial"/>
          <w:b w:val="0"/>
        </w:rPr>
      </w:pPr>
      <w:r w:rsidRPr="00107B38">
        <w:rPr>
          <w:rFonts w:ascii="Arial" w:hAnsi="Arial" w:cs="Arial"/>
          <w:b w:val="0"/>
        </w:rPr>
        <w:t xml:space="preserve">Operational Supplements - Are typically detailed plans relating to specific </w:t>
      </w:r>
      <w:r w:rsidR="00352870" w:rsidRPr="00107B38">
        <w:rPr>
          <w:rFonts w:ascii="Arial" w:hAnsi="Arial" w:cs="Arial"/>
          <w:b w:val="0"/>
        </w:rPr>
        <w:t>disasters or other emergencies</w:t>
      </w:r>
      <w:r w:rsidRPr="00107B38">
        <w:rPr>
          <w:rFonts w:ascii="Arial" w:hAnsi="Arial" w:cs="Arial"/>
          <w:b w:val="0"/>
        </w:rPr>
        <w:t xml:space="preserve"> or events. Operational supplements routinely are developed to support planned significant events.</w:t>
      </w:r>
    </w:p>
    <w:p w:rsidR="00463EED" w:rsidRPr="00107B38" w:rsidRDefault="00463EED" w:rsidP="00591A73">
      <w:pPr>
        <w:pStyle w:val="SubPOINTA"/>
        <w:ind w:left="1440"/>
        <w:rPr>
          <w:rFonts w:ascii="Arial" w:hAnsi="Arial" w:cs="Arial"/>
          <w:b w:val="0"/>
        </w:rPr>
      </w:pPr>
      <w:r w:rsidRPr="00107B38">
        <w:rPr>
          <w:rFonts w:ascii="Arial" w:hAnsi="Arial" w:cs="Arial"/>
          <w:b w:val="0"/>
        </w:rPr>
        <w:t xml:space="preserve">Regional Plans - Typically are operational supplements to state plans and provide region-specific procedures and guidance. </w:t>
      </w:r>
    </w:p>
    <w:p w:rsidR="00463EED" w:rsidRPr="00107B38" w:rsidRDefault="00463EED" w:rsidP="00591A73">
      <w:pPr>
        <w:pStyle w:val="SubPOINTA"/>
        <w:ind w:left="1440"/>
        <w:rPr>
          <w:rFonts w:ascii="Arial" w:hAnsi="Arial" w:cs="Arial"/>
          <w:b w:val="0"/>
        </w:rPr>
      </w:pPr>
      <w:r w:rsidRPr="00107B38">
        <w:rPr>
          <w:rFonts w:ascii="Arial" w:hAnsi="Arial" w:cs="Arial"/>
          <w:b w:val="0"/>
        </w:rPr>
        <w:t>Local Multi-hazard Mitigation Plans - Developed by local communities to provide a framework for understanding vulnerability to and risk from hazards, and identifying the pre-disaster and post-disaster mitigation measures to reduce the risk from those hazards. Multi-hazard mitigation planning requirements were established by Congress through the Stafford Act, as amended by the Disaster Mitigation Act of 2000.</w:t>
      </w:r>
    </w:p>
    <w:p w:rsidR="00463EED" w:rsidRPr="00107B38" w:rsidRDefault="00463EED" w:rsidP="00591A73">
      <w:pPr>
        <w:pStyle w:val="SubPOINTA"/>
        <w:ind w:left="1440"/>
        <w:rPr>
          <w:rFonts w:ascii="Arial" w:hAnsi="Arial" w:cs="Arial"/>
          <w:b w:val="0"/>
        </w:rPr>
      </w:pPr>
      <w:r w:rsidRPr="00107B38">
        <w:rPr>
          <w:rFonts w:ascii="Arial" w:hAnsi="Arial" w:cs="Arial"/>
          <w:b w:val="0"/>
        </w:rPr>
        <w:t>Private-Sector Plans - Developed by privately owned companies or organizations. Some planning efforts are mandated by statute (e.g., nuclear power plant operations), while others are developed to ensure business continuity, mission accomplishment, etc.</w:t>
      </w:r>
    </w:p>
    <w:p w:rsidR="00463EED" w:rsidRPr="00107B38" w:rsidRDefault="00463EED" w:rsidP="00591A73">
      <w:pPr>
        <w:pStyle w:val="SubPOINTA"/>
        <w:ind w:left="1440"/>
        <w:rPr>
          <w:rFonts w:ascii="Arial" w:hAnsi="Arial" w:cs="Arial"/>
          <w:b w:val="0"/>
        </w:rPr>
      </w:pPr>
      <w:r w:rsidRPr="00107B38">
        <w:rPr>
          <w:rFonts w:ascii="Arial" w:hAnsi="Arial" w:cs="Arial"/>
          <w:b w:val="0"/>
        </w:rPr>
        <w:lastRenderedPageBreak/>
        <w:t>Volunteer and Non</w:t>
      </w:r>
      <w:r w:rsidR="00470510">
        <w:rPr>
          <w:rFonts w:ascii="Arial" w:hAnsi="Arial" w:cs="Arial"/>
          <w:b w:val="0"/>
        </w:rPr>
        <w:t>-</w:t>
      </w:r>
      <w:r w:rsidRPr="00107B38">
        <w:rPr>
          <w:rFonts w:ascii="Arial" w:hAnsi="Arial" w:cs="Arial"/>
          <w:b w:val="0"/>
        </w:rPr>
        <w:t>governmental Organization Plans - Created to support local, State, regional and federal emergency preparedness, response and recovery operations. Planning includes a continuous process of assessment, evaluation and preparation to ensure that the necessary authorities, organization, resources, coordination and operation procedures exist to provide effective delivery of services to disaster clients, as well as to provide integration into planning efforts at all government levels.</w:t>
      </w:r>
    </w:p>
    <w:p w:rsidR="00463EED" w:rsidRPr="00107B38" w:rsidRDefault="00463EED" w:rsidP="00591A73">
      <w:pPr>
        <w:pStyle w:val="SubPOINTA"/>
        <w:ind w:left="1440"/>
        <w:rPr>
          <w:rFonts w:ascii="Arial" w:hAnsi="Arial" w:cs="Arial"/>
          <w:b w:val="0"/>
        </w:rPr>
      </w:pPr>
      <w:r w:rsidRPr="00107B38">
        <w:rPr>
          <w:rFonts w:ascii="Arial" w:hAnsi="Arial" w:cs="Arial"/>
          <w:b w:val="0"/>
        </w:rPr>
        <w:t>Procedures - Provide operational guidance for use by emergency teams and other personnel involved in conducting or supporting incident management operations. These documents fall into five basic categories:</w:t>
      </w:r>
    </w:p>
    <w:p w:rsidR="00463EED" w:rsidRPr="00107B38" w:rsidRDefault="00463EED" w:rsidP="00591A73">
      <w:pPr>
        <w:pStyle w:val="SubPOINTA"/>
        <w:ind w:left="1440"/>
        <w:rPr>
          <w:rFonts w:ascii="Arial" w:hAnsi="Arial" w:cs="Arial"/>
          <w:b w:val="0"/>
        </w:rPr>
      </w:pPr>
      <w:r w:rsidRPr="00107B38">
        <w:rPr>
          <w:rFonts w:ascii="Arial" w:hAnsi="Arial" w:cs="Arial"/>
          <w:b w:val="0"/>
        </w:rPr>
        <w:t xml:space="preserve">Overviews that provide a brief concept summary of an incident management function, team or capability; </w:t>
      </w:r>
    </w:p>
    <w:p w:rsidR="00463EED" w:rsidRPr="00107B38" w:rsidRDefault="00FB6C9D" w:rsidP="00591A73">
      <w:pPr>
        <w:pStyle w:val="SubPOINTA"/>
        <w:ind w:left="1440"/>
        <w:rPr>
          <w:rFonts w:ascii="Arial" w:hAnsi="Arial" w:cs="Arial"/>
          <w:b w:val="0"/>
        </w:rPr>
      </w:pPr>
      <w:r w:rsidRPr="00107B38">
        <w:rPr>
          <w:rFonts w:ascii="Arial" w:hAnsi="Arial" w:cs="Arial"/>
          <w:b w:val="0"/>
        </w:rPr>
        <w:t>SOPs,</w:t>
      </w:r>
      <w:r w:rsidR="00463EED" w:rsidRPr="00107B38">
        <w:rPr>
          <w:rFonts w:ascii="Arial" w:hAnsi="Arial" w:cs="Arial"/>
          <w:b w:val="0"/>
        </w:rPr>
        <w:t xml:space="preserve"> standard operating guidelines (SOGs), or operations manuals that provide a complete reference document, detailing the procedures for performing a single function (i.e., SOP/SOG) or a number of interdependent functions (i.e., operations manual); </w:t>
      </w:r>
    </w:p>
    <w:p w:rsidR="00463EED" w:rsidRPr="00107B38" w:rsidRDefault="00463EED" w:rsidP="00591A73">
      <w:pPr>
        <w:pStyle w:val="SubPOINTA"/>
        <w:ind w:left="1440"/>
        <w:rPr>
          <w:rFonts w:ascii="Arial" w:hAnsi="Arial" w:cs="Arial"/>
          <w:b w:val="0"/>
        </w:rPr>
      </w:pPr>
      <w:r w:rsidRPr="00107B38">
        <w:rPr>
          <w:rFonts w:ascii="Arial" w:hAnsi="Arial" w:cs="Arial"/>
          <w:b w:val="0"/>
        </w:rPr>
        <w:t xml:space="preserve">Field operations guides (FOGs) or handbooks that are produced as a durable pocket or desk guide, containing essential tactical information needed to perform specific assignments or functions; </w:t>
      </w:r>
    </w:p>
    <w:p w:rsidR="00463EED" w:rsidRPr="00107B38" w:rsidRDefault="00463EED" w:rsidP="00591A73">
      <w:pPr>
        <w:pStyle w:val="SubPOINTA"/>
        <w:ind w:left="1440"/>
        <w:rPr>
          <w:rFonts w:ascii="Arial" w:hAnsi="Arial" w:cs="Arial"/>
          <w:b w:val="0"/>
        </w:rPr>
      </w:pPr>
      <w:r w:rsidRPr="00107B38">
        <w:rPr>
          <w:rFonts w:ascii="Arial" w:hAnsi="Arial" w:cs="Arial"/>
          <w:b w:val="0"/>
        </w:rPr>
        <w:t xml:space="preserve">Point of contact (POC) lists; and </w:t>
      </w:r>
    </w:p>
    <w:p w:rsidR="00463EED" w:rsidRPr="00101035" w:rsidRDefault="00463EED" w:rsidP="00591A73">
      <w:pPr>
        <w:pStyle w:val="SubPOINTA"/>
        <w:ind w:left="1440"/>
        <w:sectPr w:rsidR="00463EED" w:rsidRPr="00101035" w:rsidSect="00DF225C">
          <w:pgSz w:w="12240" w:h="15840"/>
          <w:pgMar w:top="182" w:right="1440" w:bottom="1440" w:left="1440" w:header="630" w:footer="788" w:gutter="0"/>
          <w:cols w:space="720"/>
          <w:noEndnote/>
          <w:docGrid w:linePitch="326"/>
        </w:sectPr>
      </w:pPr>
      <w:r w:rsidRPr="00107B38">
        <w:rPr>
          <w:rFonts w:ascii="Arial" w:hAnsi="Arial" w:cs="Arial"/>
          <w:b w:val="0"/>
        </w:rPr>
        <w:t xml:space="preserve">Job aids, such as checklists or other tools for job performance or job </w:t>
      </w:r>
      <w:r w:rsidR="001F4452" w:rsidRPr="00107B38">
        <w:rPr>
          <w:rFonts w:ascii="Arial" w:hAnsi="Arial" w:cs="Arial"/>
          <w:b w:val="0"/>
        </w:rPr>
        <w:t>trainin</w:t>
      </w:r>
      <w:r w:rsidR="00FB6C9D" w:rsidRPr="00107B38">
        <w:rPr>
          <w:rFonts w:ascii="Arial" w:hAnsi="Arial" w:cs="Arial"/>
          <w:b w:val="0"/>
        </w:rPr>
        <w:t>g</w:t>
      </w:r>
      <w:r w:rsidR="00FB6C9D" w:rsidRPr="00101035">
        <w:t>.</w:t>
      </w:r>
    </w:p>
    <w:p w:rsidR="000C0C47" w:rsidRDefault="000C0C47" w:rsidP="000C0C47">
      <w:pPr>
        <w:pStyle w:val="Heading1"/>
        <w:numPr>
          <w:ilvl w:val="0"/>
          <w:numId w:val="0"/>
        </w:numPr>
      </w:pPr>
      <w:bookmarkStart w:id="204" w:name="_Toc400394693"/>
      <w:r>
        <w:lastRenderedPageBreak/>
        <w:t xml:space="preserve">Chapter X </w:t>
      </w:r>
      <w:r w:rsidR="000068A1">
        <w:t>–</w:t>
      </w:r>
      <w:r>
        <w:t xml:space="preserve"> </w:t>
      </w:r>
      <w:r w:rsidR="00714B3F">
        <w:t>Acronyms</w:t>
      </w:r>
      <w:bookmarkEnd w:id="204"/>
      <w:r w:rsidR="000068A1">
        <w:t xml:space="preserve"> </w:t>
      </w:r>
    </w:p>
    <w:tbl>
      <w:tblPr>
        <w:tblStyle w:val="TableGrid"/>
        <w:tblW w:w="0" w:type="auto"/>
        <w:tblInd w:w="1165" w:type="dxa"/>
        <w:tblLook w:val="04A0" w:firstRow="1" w:lastRow="0" w:firstColumn="1" w:lastColumn="0" w:noHBand="0" w:noVBand="1"/>
      </w:tblPr>
      <w:tblGrid>
        <w:gridCol w:w="1890"/>
        <w:gridCol w:w="5760"/>
      </w:tblGrid>
      <w:tr w:rsidR="00714B3F" w:rsidTr="00F875D8">
        <w:trPr>
          <w:tblHeader/>
        </w:trPr>
        <w:tc>
          <w:tcPr>
            <w:tcW w:w="1890" w:type="dxa"/>
            <w:shd w:val="clear" w:color="auto" w:fill="012167"/>
          </w:tcPr>
          <w:p w:rsidR="00714B3F" w:rsidRPr="00101035" w:rsidRDefault="00714B3F" w:rsidP="00282669">
            <w:pPr>
              <w:autoSpaceDE w:val="0"/>
              <w:autoSpaceDN w:val="0"/>
              <w:adjustRightInd w:val="0"/>
              <w:spacing w:beforeLines="40" w:before="96" w:afterLines="40" w:after="96"/>
              <w:rPr>
                <w:rFonts w:cs="Arial"/>
                <w:b/>
                <w:sz w:val="22"/>
                <w:szCs w:val="22"/>
              </w:rPr>
            </w:pPr>
            <w:r w:rsidRPr="00101035">
              <w:rPr>
                <w:rFonts w:cs="Arial"/>
                <w:b/>
                <w:sz w:val="22"/>
                <w:szCs w:val="22"/>
              </w:rPr>
              <w:t>Acronym</w:t>
            </w:r>
          </w:p>
        </w:tc>
        <w:tc>
          <w:tcPr>
            <w:tcW w:w="5760" w:type="dxa"/>
            <w:shd w:val="clear" w:color="auto" w:fill="012167"/>
          </w:tcPr>
          <w:p w:rsidR="00714B3F" w:rsidRPr="00101035" w:rsidRDefault="00714B3F" w:rsidP="00282669">
            <w:pPr>
              <w:autoSpaceDE w:val="0"/>
              <w:autoSpaceDN w:val="0"/>
              <w:adjustRightInd w:val="0"/>
              <w:spacing w:beforeLines="40" w:before="96" w:afterLines="40" w:after="96"/>
              <w:rPr>
                <w:rFonts w:cs="Arial"/>
                <w:b/>
                <w:sz w:val="22"/>
                <w:szCs w:val="22"/>
              </w:rPr>
            </w:pPr>
            <w:r w:rsidRPr="00101035">
              <w:rPr>
                <w:rFonts w:cs="Arial"/>
                <w:b/>
                <w:sz w:val="22"/>
                <w:szCs w:val="22"/>
              </w:rPr>
              <w:t>Definition</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AAR</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After Action Report</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ADA</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Americans with Disabilities Act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AFN</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Access and Functional Needs</w:t>
            </w:r>
          </w:p>
        </w:tc>
      </w:tr>
      <w:tr w:rsidR="00937DCB" w:rsidTr="00F875D8">
        <w:tc>
          <w:tcPr>
            <w:tcW w:w="1890" w:type="dxa"/>
          </w:tcPr>
          <w:p w:rsidR="00937DCB" w:rsidRPr="00101035" w:rsidRDefault="00937DCB" w:rsidP="00282669">
            <w:pPr>
              <w:autoSpaceDE w:val="0"/>
              <w:autoSpaceDN w:val="0"/>
              <w:adjustRightInd w:val="0"/>
              <w:spacing w:beforeLines="40" w:before="96" w:afterLines="40" w:after="96"/>
              <w:rPr>
                <w:rFonts w:cs="Arial"/>
                <w:sz w:val="22"/>
                <w:szCs w:val="22"/>
              </w:rPr>
            </w:pPr>
            <w:r>
              <w:rPr>
                <w:rFonts w:cs="Arial"/>
                <w:sz w:val="22"/>
                <w:szCs w:val="22"/>
              </w:rPr>
              <w:t>AG</w:t>
            </w:r>
          </w:p>
        </w:tc>
        <w:tc>
          <w:tcPr>
            <w:tcW w:w="5760" w:type="dxa"/>
          </w:tcPr>
          <w:p w:rsidR="00937DCB" w:rsidRPr="00101035" w:rsidRDefault="00937DCB" w:rsidP="00282669">
            <w:pPr>
              <w:autoSpaceDE w:val="0"/>
              <w:autoSpaceDN w:val="0"/>
              <w:adjustRightInd w:val="0"/>
              <w:spacing w:beforeLines="40" w:before="96" w:afterLines="40" w:after="96"/>
              <w:rPr>
                <w:rFonts w:cs="Arial"/>
                <w:sz w:val="22"/>
                <w:szCs w:val="22"/>
              </w:rPr>
            </w:pPr>
            <w:r>
              <w:rPr>
                <w:rFonts w:cs="Arial"/>
                <w:sz w:val="22"/>
                <w:szCs w:val="22"/>
              </w:rPr>
              <w:t>Office of Attorney General</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ARES</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Amateur Radio Emergency Service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CBRNE</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Chemical, Biological, Radiological, Nuclear and Explosive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CFR</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w:t>
            </w:r>
            <w:r w:rsidR="00EC5173">
              <w:rPr>
                <w:rFonts w:cs="Arial"/>
                <w:sz w:val="22"/>
                <w:szCs w:val="22"/>
              </w:rPr>
              <w:t>ode of</w:t>
            </w:r>
            <w:r w:rsidRPr="00101035">
              <w:rPr>
                <w:rFonts w:cs="Arial"/>
                <w:sz w:val="22"/>
                <w:szCs w:val="22"/>
              </w:rPr>
              <w:t xml:space="preserve"> Federal Regulation</w:t>
            </w:r>
            <w:r w:rsidR="00EC5173">
              <w:rPr>
                <w:rFonts w:cs="Arial"/>
                <w:sz w:val="22"/>
                <w:szCs w:val="22"/>
              </w:rPr>
              <w:t>s</w:t>
            </w:r>
            <w:r w:rsidRPr="00101035">
              <w:rPr>
                <w:rFonts w:cs="Arial"/>
                <w:sz w:val="22"/>
                <w:szCs w:val="22"/>
              </w:rPr>
              <w:t xml:space="preserv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COG</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C</w:t>
            </w:r>
            <w:r w:rsidRPr="00101035">
              <w:rPr>
                <w:rFonts w:cs="Arial"/>
                <w:sz w:val="22"/>
                <w:szCs w:val="22"/>
              </w:rPr>
              <w:t xml:space="preserve">ontinuity of </w:t>
            </w:r>
            <w:r>
              <w:rPr>
                <w:rFonts w:cs="Arial"/>
                <w:sz w:val="22"/>
                <w:szCs w:val="22"/>
              </w:rPr>
              <w:t>G</w:t>
            </w:r>
            <w:r w:rsidRPr="00101035">
              <w:rPr>
                <w:rFonts w:cs="Arial"/>
                <w:sz w:val="22"/>
                <w:szCs w:val="22"/>
              </w:rPr>
              <w:t>overnment</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COOP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Continuity of Operations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CPG</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Comprehensive Preparedness Guide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CY</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Calendar Year </w:t>
            </w:r>
          </w:p>
        </w:tc>
      </w:tr>
      <w:tr w:rsidR="00AF14FF" w:rsidTr="00F875D8">
        <w:tc>
          <w:tcPr>
            <w:tcW w:w="1890" w:type="dxa"/>
          </w:tcPr>
          <w:p w:rsidR="00AF14FF" w:rsidRPr="00101035" w:rsidRDefault="00AF14FF" w:rsidP="00282669">
            <w:pPr>
              <w:autoSpaceDE w:val="0"/>
              <w:autoSpaceDN w:val="0"/>
              <w:adjustRightInd w:val="0"/>
              <w:spacing w:beforeLines="40" w:before="96" w:afterLines="40" w:after="96"/>
              <w:rPr>
                <w:rFonts w:cs="Arial"/>
                <w:sz w:val="22"/>
                <w:szCs w:val="22"/>
              </w:rPr>
            </w:pPr>
            <w:r>
              <w:rPr>
                <w:rFonts w:cs="Arial"/>
                <w:sz w:val="22"/>
                <w:szCs w:val="22"/>
              </w:rPr>
              <w:t>DES</w:t>
            </w:r>
          </w:p>
        </w:tc>
        <w:tc>
          <w:tcPr>
            <w:tcW w:w="5760" w:type="dxa"/>
          </w:tcPr>
          <w:p w:rsidR="00AF14FF" w:rsidRPr="00101035" w:rsidRDefault="00AF14FF" w:rsidP="00282669">
            <w:pPr>
              <w:autoSpaceDE w:val="0"/>
              <w:autoSpaceDN w:val="0"/>
              <w:adjustRightInd w:val="0"/>
              <w:spacing w:beforeLines="40" w:before="96" w:afterLines="40" w:after="96"/>
              <w:rPr>
                <w:rFonts w:cs="Arial"/>
                <w:sz w:val="22"/>
                <w:szCs w:val="22"/>
              </w:rPr>
            </w:pPr>
            <w:r>
              <w:rPr>
                <w:rFonts w:cs="Arial"/>
                <w:sz w:val="22"/>
                <w:szCs w:val="22"/>
              </w:rPr>
              <w:t>NH Department of Environmental Services</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DHS</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Department of Homeland Security </w:t>
            </w:r>
            <w:r w:rsidR="00AF14FF">
              <w:rPr>
                <w:rFonts w:cs="Arial"/>
                <w:sz w:val="22"/>
                <w:szCs w:val="22"/>
              </w:rPr>
              <w:t>(Federal)</w:t>
            </w:r>
          </w:p>
        </w:tc>
      </w:tr>
      <w:tr w:rsidR="00937DCB" w:rsidTr="00F875D8">
        <w:tc>
          <w:tcPr>
            <w:tcW w:w="1890" w:type="dxa"/>
          </w:tcPr>
          <w:p w:rsidR="00937DCB" w:rsidRPr="00101035" w:rsidRDefault="00937DCB" w:rsidP="00282669">
            <w:pPr>
              <w:autoSpaceDE w:val="0"/>
              <w:autoSpaceDN w:val="0"/>
              <w:adjustRightInd w:val="0"/>
              <w:spacing w:beforeLines="40" w:before="96" w:afterLines="40" w:after="96"/>
              <w:rPr>
                <w:rFonts w:cs="Arial"/>
                <w:sz w:val="22"/>
                <w:szCs w:val="22"/>
              </w:rPr>
            </w:pPr>
            <w:r>
              <w:rPr>
                <w:rFonts w:cs="Arial"/>
                <w:sz w:val="22"/>
                <w:szCs w:val="22"/>
              </w:rPr>
              <w:t>DOJ</w:t>
            </w:r>
          </w:p>
        </w:tc>
        <w:tc>
          <w:tcPr>
            <w:tcW w:w="5760" w:type="dxa"/>
          </w:tcPr>
          <w:p w:rsidR="00937DCB" w:rsidRPr="00101035" w:rsidRDefault="00937DCB" w:rsidP="00282669">
            <w:pPr>
              <w:autoSpaceDE w:val="0"/>
              <w:autoSpaceDN w:val="0"/>
              <w:adjustRightInd w:val="0"/>
              <w:spacing w:beforeLines="40" w:before="96" w:afterLines="40" w:after="96"/>
              <w:rPr>
                <w:rFonts w:cs="Arial"/>
                <w:sz w:val="22"/>
                <w:szCs w:val="22"/>
              </w:rPr>
            </w:pPr>
            <w:r>
              <w:rPr>
                <w:rFonts w:cs="Arial"/>
                <w:sz w:val="22"/>
                <w:szCs w:val="22"/>
              </w:rPr>
              <w:t>Department of Justice</w:t>
            </w:r>
            <w:r w:rsidR="00AF14FF">
              <w:rPr>
                <w:rFonts w:cs="Arial"/>
                <w:sz w:val="22"/>
                <w:szCs w:val="22"/>
              </w:rPr>
              <w:t xml:space="preserve"> (Federal)</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EMAC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Emergency Management Assistance Compact</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EMAP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Management Accreditation Program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EMD</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Management Director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EMS</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Medical Services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EOC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Emergency Operations Center</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EPZ</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Planning Zone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ERP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Response Plan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ESF</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Emergency Support Function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FEMA</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Federal Emergency Management Agency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FOG</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Field Operating Guide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HAZMAT</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Hazardous Materials</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lastRenderedPageBreak/>
              <w:t>HSEEP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Homeland Security Exercise and</w:t>
            </w:r>
            <w:r w:rsidR="00A457B7">
              <w:rPr>
                <w:rFonts w:cs="Arial"/>
                <w:sz w:val="22"/>
                <w:szCs w:val="22"/>
              </w:rPr>
              <w:t xml:space="preserve"> Evaluation</w:t>
            </w:r>
            <w:r w:rsidRPr="00101035">
              <w:rPr>
                <w:rFonts w:cs="Arial"/>
                <w:sz w:val="22"/>
                <w:szCs w:val="22"/>
              </w:rPr>
              <w:t xml:space="preserve"> Program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HSEM</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Homeland Security and Emergency Management </w:t>
            </w:r>
            <w:r w:rsidR="00A978C6">
              <w:rPr>
                <w:rFonts w:cs="Arial"/>
                <w:sz w:val="22"/>
                <w:szCs w:val="22"/>
              </w:rPr>
              <w:t>(NH)</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jc w:val="left"/>
              <w:rPr>
                <w:rFonts w:cs="Arial"/>
                <w:sz w:val="22"/>
                <w:szCs w:val="22"/>
              </w:rPr>
            </w:pPr>
            <w:r w:rsidRPr="00101035">
              <w:rPr>
                <w:rFonts w:cs="Arial"/>
                <w:sz w:val="22"/>
                <w:szCs w:val="22"/>
              </w:rPr>
              <w:t>IA</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Individual Assistance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IAP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Incident Action Plan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ICP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Incident Command Post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ICS</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Incident Command S</w:t>
            </w:r>
            <w:r>
              <w:rPr>
                <w:rFonts w:cs="Arial"/>
                <w:sz w:val="22"/>
                <w:szCs w:val="22"/>
              </w:rPr>
              <w:t>ystem</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IEMAC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International Emergency Management</w:t>
            </w:r>
            <w:r w:rsidR="005D1D0A">
              <w:rPr>
                <w:rFonts w:cs="Arial"/>
                <w:sz w:val="22"/>
                <w:szCs w:val="22"/>
              </w:rPr>
              <w:t xml:space="preserve"> Assistance</w:t>
            </w:r>
            <w:r w:rsidRPr="00101035">
              <w:rPr>
                <w:rFonts w:cs="Arial"/>
                <w:sz w:val="22"/>
                <w:szCs w:val="22"/>
              </w:rPr>
              <w:t xml:space="preserve"> Compact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w:t>
            </w:r>
            <w:r>
              <w:rPr>
                <w:rFonts w:cs="Arial"/>
                <w:sz w:val="22"/>
                <w:szCs w:val="22"/>
              </w:rPr>
              <w:t>A</w:t>
            </w:r>
            <w:r w:rsidRPr="00101035">
              <w:rPr>
                <w:rFonts w:cs="Arial"/>
                <w:sz w:val="22"/>
                <w:szCs w:val="22"/>
              </w:rPr>
              <w:t>EM</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International </w:t>
            </w:r>
            <w:r>
              <w:rPr>
                <w:rFonts w:cs="Arial"/>
                <w:sz w:val="22"/>
                <w:szCs w:val="22"/>
              </w:rPr>
              <w:t xml:space="preserve">Association of </w:t>
            </w:r>
            <w:r w:rsidRPr="00101035">
              <w:rPr>
                <w:rFonts w:cs="Arial"/>
                <w:sz w:val="22"/>
                <w:szCs w:val="22"/>
              </w:rPr>
              <w:t xml:space="preserve">Emergency Managers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IND</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Improvised Nuclear Device</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IP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Pr>
                <w:rFonts w:cs="Arial"/>
                <w:sz w:val="22"/>
                <w:szCs w:val="22"/>
              </w:rPr>
              <w:t>Improvement Plan</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IT</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Information Technology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JIC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Joint Information Center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LEOP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Local Emergency Operations Plan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LOA</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Letter of Agreement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MAC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Mission Assignment Coordinator</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MACC</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Multi-Agency Coordination Center</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MOU</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Memorandum of Understanding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NF</w:t>
            </w:r>
            <w:r>
              <w:rPr>
                <w:rFonts w:cs="Arial"/>
                <w:sz w:val="22"/>
                <w:szCs w:val="22"/>
              </w:rPr>
              <w:t>IP</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National Flood</w:t>
            </w:r>
            <w:r>
              <w:rPr>
                <w:rFonts w:cs="Arial"/>
                <w:sz w:val="22"/>
                <w:szCs w:val="22"/>
              </w:rPr>
              <w:t xml:space="preserve"> Insurance Program</w:t>
            </w:r>
            <w:r w:rsidRPr="00101035">
              <w:rPr>
                <w:rFonts w:cs="Arial"/>
                <w:sz w:val="22"/>
                <w:szCs w:val="22"/>
              </w:rPr>
              <w:t xml:space="preserve"> </w:t>
            </w:r>
          </w:p>
        </w:tc>
      </w:tr>
      <w:tr w:rsidR="00714B3F" w:rsidTr="00F875D8">
        <w:tc>
          <w:tcPr>
            <w:tcW w:w="189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NGO</w:t>
            </w:r>
          </w:p>
        </w:tc>
        <w:tc>
          <w:tcPr>
            <w:tcW w:w="5760" w:type="dxa"/>
          </w:tcPr>
          <w:p w:rsidR="00714B3F" w:rsidRPr="00101035" w:rsidRDefault="00714B3F"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Non-governmental Organizations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NIMS</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National Incident Management System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Pr>
                <w:rFonts w:cs="Arial"/>
                <w:sz w:val="22"/>
                <w:szCs w:val="22"/>
              </w:rPr>
              <w:t>NOC</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Pr>
                <w:rFonts w:cs="Arial"/>
                <w:sz w:val="22"/>
                <w:szCs w:val="22"/>
              </w:rPr>
              <w:t>National Operations Center</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Pr>
                <w:rFonts w:cs="Arial"/>
                <w:sz w:val="22"/>
                <w:szCs w:val="22"/>
              </w:rPr>
              <w:t>NRC</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Pr>
                <w:rFonts w:cs="Arial"/>
                <w:sz w:val="22"/>
                <w:szCs w:val="22"/>
              </w:rPr>
              <w:t>Nuclear Regulatory Commission</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NRF</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National R</w:t>
            </w:r>
            <w:r w:rsidR="00B5321D">
              <w:rPr>
                <w:rFonts w:cs="Arial"/>
                <w:sz w:val="22"/>
                <w:szCs w:val="22"/>
              </w:rPr>
              <w:t>esponse</w:t>
            </w:r>
            <w:r w:rsidRPr="00101035">
              <w:rPr>
                <w:rFonts w:cs="Arial"/>
                <w:sz w:val="22"/>
                <w:szCs w:val="22"/>
              </w:rPr>
              <w:t xml:space="preserve"> Framework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PA</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Public Assistance</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PDD</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Presidential </w:t>
            </w:r>
            <w:r w:rsidR="00B5321D">
              <w:rPr>
                <w:rFonts w:cs="Arial"/>
                <w:sz w:val="22"/>
                <w:szCs w:val="22"/>
              </w:rPr>
              <w:t xml:space="preserve">Disaster Declaration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POC</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Point of Contact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lastRenderedPageBreak/>
              <w:t>RSA</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Revised Statues Annotated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SAR</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Search and Rescue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SOG</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Pr>
                <w:rFonts w:cs="Arial"/>
                <w:sz w:val="22"/>
                <w:szCs w:val="22"/>
              </w:rPr>
              <w:t xml:space="preserve">Standard Operating Guidelines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SOP</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Standard Operating Procedures </w:t>
            </w:r>
          </w:p>
        </w:tc>
      </w:tr>
      <w:tr w:rsidR="006B08CC" w:rsidTr="00F875D8">
        <w:tc>
          <w:tcPr>
            <w:tcW w:w="189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WMD</w:t>
            </w:r>
          </w:p>
        </w:tc>
        <w:tc>
          <w:tcPr>
            <w:tcW w:w="5760" w:type="dxa"/>
          </w:tcPr>
          <w:p w:rsidR="006B08CC" w:rsidRPr="00101035" w:rsidRDefault="006B08CC" w:rsidP="00282669">
            <w:pPr>
              <w:autoSpaceDE w:val="0"/>
              <w:autoSpaceDN w:val="0"/>
              <w:adjustRightInd w:val="0"/>
              <w:spacing w:beforeLines="40" w:before="96" w:afterLines="40" w:after="96"/>
              <w:rPr>
                <w:rFonts w:cs="Arial"/>
                <w:sz w:val="22"/>
                <w:szCs w:val="22"/>
              </w:rPr>
            </w:pPr>
            <w:r w:rsidRPr="00101035">
              <w:rPr>
                <w:rFonts w:cs="Arial"/>
                <w:sz w:val="22"/>
                <w:szCs w:val="22"/>
              </w:rPr>
              <w:t xml:space="preserve">Weapons of Mass Destruction </w:t>
            </w:r>
          </w:p>
        </w:tc>
      </w:tr>
    </w:tbl>
    <w:p w:rsidR="009F110E" w:rsidRDefault="009F110E" w:rsidP="000C0C47">
      <w:pPr>
        <w:autoSpaceDE w:val="0"/>
        <w:autoSpaceDN w:val="0"/>
        <w:adjustRightInd w:val="0"/>
        <w:rPr>
          <w:rFonts w:cs="Arial"/>
          <w:sz w:val="20"/>
          <w:szCs w:val="20"/>
        </w:rPr>
      </w:pPr>
    </w:p>
    <w:p w:rsidR="009F110E" w:rsidRDefault="009F110E">
      <w:pPr>
        <w:spacing w:before="0" w:after="0"/>
        <w:jc w:val="left"/>
        <w:rPr>
          <w:rFonts w:cs="Arial"/>
          <w:sz w:val="20"/>
          <w:szCs w:val="20"/>
        </w:rPr>
      </w:pPr>
      <w:r>
        <w:rPr>
          <w:rFonts w:cs="Arial"/>
          <w:sz w:val="20"/>
          <w:szCs w:val="20"/>
        </w:rPr>
        <w:br w:type="page"/>
      </w:r>
    </w:p>
    <w:p w:rsidR="00463EED" w:rsidRPr="00CB2557" w:rsidRDefault="009F110E" w:rsidP="00CB2557">
      <w:pPr>
        <w:pStyle w:val="Heading1"/>
        <w:numPr>
          <w:ilvl w:val="0"/>
          <w:numId w:val="0"/>
        </w:numPr>
      </w:pPr>
      <w:bookmarkStart w:id="205" w:name="_Toc400394694"/>
      <w:r w:rsidRPr="00CB2557">
        <w:lastRenderedPageBreak/>
        <w:t>Annex A: Emergency Support Functions</w:t>
      </w:r>
      <w:bookmarkEnd w:id="205"/>
      <w:r w:rsidR="00DE3F33">
        <w:t xml:space="preserve"> (ESF)</w:t>
      </w:r>
    </w:p>
    <w:p w:rsidR="00591A73" w:rsidRDefault="00591A73" w:rsidP="009F110E">
      <w:pPr>
        <w:jc w:val="center"/>
        <w:rPr>
          <w:rStyle w:val="Strong"/>
          <w:color w:val="011571"/>
        </w:rPr>
      </w:pPr>
    </w:p>
    <w:p w:rsidR="009F110E" w:rsidRPr="00974578" w:rsidRDefault="009F110E" w:rsidP="009F110E">
      <w:pPr>
        <w:jc w:val="center"/>
        <w:rPr>
          <w:rStyle w:val="Strong"/>
          <w:color w:val="011571"/>
        </w:rPr>
      </w:pPr>
      <w:r>
        <w:rPr>
          <w:rStyle w:val="Strong"/>
          <w:color w:val="011571"/>
        </w:rPr>
        <w:t>Emergency Support Function #X</w:t>
      </w:r>
      <w:r w:rsidRPr="00974578">
        <w:rPr>
          <w:rStyle w:val="Strong"/>
          <w:color w:val="011571"/>
        </w:rPr>
        <w:t>:</w:t>
      </w:r>
    </w:p>
    <w:p w:rsidR="009F110E" w:rsidRPr="007864E5" w:rsidRDefault="009F110E" w:rsidP="007864E5">
      <w:pPr>
        <w:jc w:val="center"/>
        <w:rPr>
          <w:b/>
          <w:color w:val="011571"/>
          <w:sz w:val="36"/>
          <w:szCs w:val="36"/>
        </w:rPr>
      </w:pPr>
      <w:r>
        <w:rPr>
          <w:rStyle w:val="Strong"/>
          <w:color w:val="011571"/>
        </w:rPr>
        <w:t>Title of ESF</w:t>
      </w:r>
    </w:p>
    <w:p w:rsidR="007864E5" w:rsidRDefault="007864E5" w:rsidP="009F110E">
      <w:pPr>
        <w:ind w:left="3600" w:hanging="3600"/>
        <w:rPr>
          <w:rFonts w:cs="Arial"/>
          <w:b/>
          <w:color w:val="011571"/>
          <w:szCs w:val="20"/>
        </w:rPr>
      </w:pPr>
    </w:p>
    <w:p w:rsidR="009F110E" w:rsidRDefault="009F110E" w:rsidP="009F110E">
      <w:pPr>
        <w:ind w:left="3600" w:hanging="3600"/>
        <w:rPr>
          <w:rFonts w:cs="Arial"/>
          <w:b/>
          <w:color w:val="011571"/>
          <w:szCs w:val="20"/>
        </w:rPr>
      </w:pPr>
      <w:r>
        <w:rPr>
          <w:rFonts w:cs="Arial"/>
          <w:b/>
          <w:color w:val="011571"/>
          <w:szCs w:val="20"/>
        </w:rPr>
        <w:t>Lead Agency:</w:t>
      </w:r>
    </w:p>
    <w:p w:rsidR="009F110E" w:rsidRPr="007864E5" w:rsidRDefault="009F110E" w:rsidP="00182110">
      <w:pPr>
        <w:numPr>
          <w:ilvl w:val="0"/>
          <w:numId w:val="36"/>
        </w:numPr>
        <w:spacing w:before="0" w:after="0"/>
        <w:jc w:val="left"/>
        <w:rPr>
          <w:rFonts w:cs="Arial"/>
          <w:i/>
          <w:szCs w:val="20"/>
        </w:rPr>
      </w:pPr>
      <w:r w:rsidRPr="007864E5">
        <w:rPr>
          <w:rFonts w:cs="Arial"/>
          <w:i/>
          <w:szCs w:val="20"/>
        </w:rPr>
        <w:t>Insert Lead Agency</w:t>
      </w:r>
      <w:r w:rsidR="007864E5">
        <w:rPr>
          <w:rFonts w:cs="Arial"/>
          <w:i/>
          <w:szCs w:val="20"/>
        </w:rPr>
        <w:t>(ies)</w:t>
      </w:r>
    </w:p>
    <w:p w:rsidR="009F110E" w:rsidRPr="00A8502F" w:rsidRDefault="009F110E" w:rsidP="009F110E">
      <w:pPr>
        <w:rPr>
          <w:rFonts w:cs="Arial"/>
          <w:b/>
          <w:color w:val="011571"/>
          <w:szCs w:val="20"/>
        </w:rPr>
      </w:pPr>
      <w:r w:rsidRPr="005D2ED9">
        <w:rPr>
          <w:rFonts w:cs="Arial"/>
          <w:b/>
          <w:color w:val="011571"/>
          <w:szCs w:val="20"/>
        </w:rPr>
        <w:t>Support Agencies:</w:t>
      </w:r>
    </w:p>
    <w:p w:rsidR="009F110E" w:rsidRPr="007864E5" w:rsidRDefault="009F110E" w:rsidP="00647DAC">
      <w:pPr>
        <w:pStyle w:val="ListParagraph"/>
      </w:pPr>
      <w:r w:rsidRPr="007864E5">
        <w:t>Insert Support Agency</w:t>
      </w:r>
      <w:r w:rsidR="00860FFA" w:rsidRPr="007864E5">
        <w:t>(ies)</w:t>
      </w:r>
    </w:p>
    <w:p w:rsidR="009F110E" w:rsidRPr="00D04BCF" w:rsidRDefault="009F110E" w:rsidP="009F110E">
      <w:pPr>
        <w:pStyle w:val="Heading1"/>
        <w:pBdr>
          <w:bottom w:val="single" w:sz="4" w:space="1" w:color="011571"/>
        </w:pBdr>
        <w:tabs>
          <w:tab w:val="clear" w:pos="720"/>
        </w:tabs>
        <w:spacing w:before="120"/>
        <w:ind w:left="360" w:hanging="360"/>
      </w:pPr>
      <w:bookmarkStart w:id="206" w:name="_Toc400394695"/>
      <w:r w:rsidRPr="00D04BCF">
        <w:t>Introduction</w:t>
      </w:r>
      <w:bookmarkEnd w:id="206"/>
    </w:p>
    <w:p w:rsidR="009F110E" w:rsidRPr="00004F5E" w:rsidRDefault="009F110E" w:rsidP="00182110">
      <w:pPr>
        <w:pStyle w:val="Heading2"/>
        <w:numPr>
          <w:ilvl w:val="0"/>
          <w:numId w:val="27"/>
        </w:numPr>
        <w:pBdr>
          <w:bottom w:val="none" w:sz="0" w:space="0" w:color="auto"/>
        </w:pBdr>
        <w:spacing w:before="240" w:after="60"/>
        <w:jc w:val="left"/>
      </w:pPr>
      <w:bookmarkStart w:id="207" w:name="_Toc400394696"/>
      <w:r w:rsidRPr="00004F5E">
        <w:t>Purpose</w:t>
      </w:r>
      <w:bookmarkEnd w:id="207"/>
    </w:p>
    <w:p w:rsidR="009F110E" w:rsidRPr="007864E5" w:rsidRDefault="009F110E" w:rsidP="00860FFA">
      <w:pPr>
        <w:shd w:val="clear" w:color="auto" w:fill="FFFFFF"/>
        <w:spacing w:before="100" w:beforeAutospacing="1" w:after="100" w:afterAutospacing="1"/>
        <w:ind w:firstLine="720"/>
        <w:rPr>
          <w:rFonts w:cs="Arial"/>
          <w:i/>
          <w:szCs w:val="20"/>
        </w:rPr>
      </w:pPr>
      <w:r w:rsidRPr="007864E5">
        <w:rPr>
          <w:rFonts w:cs="Arial"/>
          <w:i/>
          <w:szCs w:val="20"/>
        </w:rPr>
        <w:t>Detail the purpose of the ESF.</w:t>
      </w:r>
    </w:p>
    <w:p w:rsidR="009F110E" w:rsidRDefault="009F110E" w:rsidP="00182110">
      <w:pPr>
        <w:pStyle w:val="Heading2"/>
        <w:numPr>
          <w:ilvl w:val="0"/>
          <w:numId w:val="27"/>
        </w:numPr>
        <w:pBdr>
          <w:bottom w:val="none" w:sz="0" w:space="0" w:color="auto"/>
        </w:pBdr>
        <w:spacing w:before="240" w:after="60"/>
        <w:jc w:val="left"/>
      </w:pPr>
      <w:bookmarkStart w:id="208" w:name="_Toc400394697"/>
      <w:r>
        <w:t>Scope</w:t>
      </w:r>
      <w:bookmarkEnd w:id="208"/>
    </w:p>
    <w:p w:rsidR="009F110E" w:rsidRPr="007864E5" w:rsidRDefault="009F110E" w:rsidP="009F110E">
      <w:pPr>
        <w:ind w:left="720"/>
        <w:rPr>
          <w:i/>
        </w:rPr>
      </w:pPr>
      <w:r w:rsidRPr="007864E5">
        <w:rPr>
          <w:i/>
        </w:rPr>
        <w:t>Detail the scope of the ESF.</w:t>
      </w:r>
    </w:p>
    <w:p w:rsidR="009F110E" w:rsidRPr="00D04BCF" w:rsidRDefault="009F110E" w:rsidP="009F110E">
      <w:pPr>
        <w:pStyle w:val="Heading1"/>
        <w:pBdr>
          <w:bottom w:val="single" w:sz="4" w:space="1" w:color="011571"/>
        </w:pBdr>
        <w:tabs>
          <w:tab w:val="clear" w:pos="720"/>
        </w:tabs>
        <w:spacing w:before="120"/>
        <w:ind w:left="360" w:hanging="360"/>
      </w:pPr>
      <w:bookmarkStart w:id="209" w:name="_Toc400394698"/>
      <w:r w:rsidRPr="00D04BCF">
        <w:t>Situation and Planning Assumptions</w:t>
      </w:r>
      <w:bookmarkEnd w:id="209"/>
    </w:p>
    <w:p w:rsidR="009F110E" w:rsidRDefault="009F110E" w:rsidP="00182110">
      <w:pPr>
        <w:pStyle w:val="Heading2"/>
        <w:numPr>
          <w:ilvl w:val="0"/>
          <w:numId w:val="28"/>
        </w:numPr>
        <w:pBdr>
          <w:bottom w:val="none" w:sz="0" w:space="0" w:color="auto"/>
        </w:pBdr>
        <w:spacing w:before="240" w:after="60"/>
        <w:jc w:val="left"/>
      </w:pPr>
      <w:bookmarkStart w:id="210" w:name="_Toc400394699"/>
      <w:r>
        <w:t>Situation</w:t>
      </w:r>
      <w:bookmarkEnd w:id="210"/>
    </w:p>
    <w:p w:rsidR="009F110E" w:rsidRPr="007864E5" w:rsidRDefault="009F110E" w:rsidP="009F110E">
      <w:pPr>
        <w:ind w:left="720"/>
        <w:rPr>
          <w:rFonts w:cs="Arial"/>
          <w:i/>
          <w:szCs w:val="20"/>
        </w:rPr>
      </w:pPr>
      <w:r w:rsidRPr="007864E5">
        <w:rPr>
          <w:rFonts w:cs="Arial"/>
          <w:i/>
          <w:szCs w:val="20"/>
        </w:rPr>
        <w:t>Detail the situation as applied to this ESF.</w:t>
      </w:r>
    </w:p>
    <w:p w:rsidR="009F110E" w:rsidRDefault="009F110E" w:rsidP="00182110">
      <w:pPr>
        <w:pStyle w:val="Heading2"/>
        <w:numPr>
          <w:ilvl w:val="0"/>
          <w:numId w:val="27"/>
        </w:numPr>
        <w:pBdr>
          <w:bottom w:val="none" w:sz="0" w:space="0" w:color="auto"/>
        </w:pBdr>
        <w:spacing w:before="240" w:after="60"/>
        <w:jc w:val="left"/>
      </w:pPr>
      <w:bookmarkStart w:id="211" w:name="_Toc400394700"/>
      <w:r>
        <w:t>Planning Assumptions</w:t>
      </w:r>
      <w:bookmarkEnd w:id="211"/>
    </w:p>
    <w:p w:rsidR="009F110E" w:rsidRPr="007864E5" w:rsidRDefault="009F110E" w:rsidP="00860FFA">
      <w:pPr>
        <w:ind w:left="720"/>
        <w:rPr>
          <w:i/>
        </w:rPr>
      </w:pPr>
      <w:r w:rsidRPr="007864E5">
        <w:rPr>
          <w:i/>
        </w:rPr>
        <w:t xml:space="preserve">Detail any planning assumptions </w:t>
      </w:r>
      <w:r w:rsidR="00860FFA" w:rsidRPr="007864E5">
        <w:rPr>
          <w:i/>
        </w:rPr>
        <w:t>specific to this</w:t>
      </w:r>
      <w:r w:rsidRPr="007864E5">
        <w:rPr>
          <w:i/>
        </w:rPr>
        <w:t xml:space="preserve"> ESF.</w:t>
      </w:r>
    </w:p>
    <w:p w:rsidR="009F110E" w:rsidRPr="00A94AB6" w:rsidRDefault="009F110E" w:rsidP="009F110E">
      <w:pPr>
        <w:pStyle w:val="Heading1"/>
        <w:pBdr>
          <w:bottom w:val="single" w:sz="4" w:space="1" w:color="011571"/>
        </w:pBdr>
        <w:tabs>
          <w:tab w:val="clear" w:pos="720"/>
        </w:tabs>
        <w:spacing w:before="120"/>
        <w:ind w:left="360" w:hanging="360"/>
      </w:pPr>
      <w:bookmarkStart w:id="212" w:name="_Toc400394701"/>
      <w:r w:rsidRPr="00A94AB6">
        <w:t>Concept of Operations</w:t>
      </w:r>
      <w:bookmarkEnd w:id="212"/>
    </w:p>
    <w:p w:rsidR="009F110E" w:rsidRDefault="009F110E" w:rsidP="00182110">
      <w:pPr>
        <w:pStyle w:val="Heading2"/>
        <w:numPr>
          <w:ilvl w:val="0"/>
          <w:numId w:val="29"/>
        </w:numPr>
        <w:pBdr>
          <w:bottom w:val="none" w:sz="0" w:space="0" w:color="auto"/>
        </w:pBdr>
        <w:spacing w:before="240" w:after="60"/>
        <w:jc w:val="left"/>
      </w:pPr>
      <w:bookmarkStart w:id="213" w:name="_Toc400394702"/>
      <w:r w:rsidRPr="00A94AB6">
        <w:t>General</w:t>
      </w:r>
      <w:bookmarkEnd w:id="213"/>
    </w:p>
    <w:p w:rsidR="009F110E" w:rsidRPr="007864E5" w:rsidRDefault="009F110E" w:rsidP="00DC0FDC">
      <w:pPr>
        <w:ind w:firstLine="720"/>
        <w:rPr>
          <w:rFonts w:cs="Arial"/>
          <w:i/>
          <w:szCs w:val="20"/>
        </w:rPr>
      </w:pPr>
      <w:r w:rsidRPr="007864E5">
        <w:rPr>
          <w:rFonts w:cs="Arial"/>
          <w:i/>
          <w:szCs w:val="20"/>
        </w:rPr>
        <w:t>Review the concept of operations as related to this ESF.</w:t>
      </w:r>
    </w:p>
    <w:p w:rsidR="009F110E" w:rsidRDefault="009F110E" w:rsidP="00182110">
      <w:pPr>
        <w:pStyle w:val="Heading2"/>
        <w:numPr>
          <w:ilvl w:val="0"/>
          <w:numId w:val="27"/>
        </w:numPr>
        <w:pBdr>
          <w:bottom w:val="none" w:sz="0" w:space="0" w:color="auto"/>
        </w:pBdr>
        <w:spacing w:before="240" w:after="60"/>
        <w:jc w:val="left"/>
      </w:pPr>
      <w:bookmarkStart w:id="214" w:name="_Toc400394703"/>
      <w:r>
        <w:t>Organization</w:t>
      </w:r>
      <w:bookmarkEnd w:id="214"/>
    </w:p>
    <w:p w:rsidR="009F110E" w:rsidRPr="007864E5" w:rsidRDefault="009F110E" w:rsidP="00DC0FDC">
      <w:pPr>
        <w:ind w:left="720"/>
        <w:rPr>
          <w:rFonts w:cs="Arial"/>
          <w:i/>
          <w:szCs w:val="20"/>
        </w:rPr>
      </w:pPr>
      <w:r w:rsidRPr="007864E5">
        <w:rPr>
          <w:rFonts w:cs="Arial"/>
          <w:i/>
          <w:szCs w:val="20"/>
        </w:rPr>
        <w:t>Detail any organizational considerations of the various stakeholders that contribute to this ESF.</w:t>
      </w:r>
    </w:p>
    <w:p w:rsidR="009F110E" w:rsidRPr="00A46263" w:rsidRDefault="009F110E" w:rsidP="009F110E">
      <w:pPr>
        <w:ind w:left="1080"/>
      </w:pPr>
    </w:p>
    <w:p w:rsidR="009F110E" w:rsidRPr="00A94AB6" w:rsidRDefault="009F110E" w:rsidP="009F110E">
      <w:pPr>
        <w:pStyle w:val="Heading1"/>
        <w:pBdr>
          <w:bottom w:val="single" w:sz="4" w:space="1" w:color="011571"/>
        </w:pBdr>
        <w:tabs>
          <w:tab w:val="clear" w:pos="720"/>
        </w:tabs>
        <w:spacing w:before="120"/>
        <w:ind w:left="360" w:hanging="360"/>
      </w:pPr>
      <w:bookmarkStart w:id="215" w:name="_Toc400394704"/>
      <w:r>
        <w:t>Phased Activities</w:t>
      </w:r>
      <w:bookmarkEnd w:id="215"/>
    </w:p>
    <w:p w:rsidR="009F110E" w:rsidRDefault="009F110E" w:rsidP="00182110">
      <w:pPr>
        <w:pStyle w:val="Heading2"/>
        <w:numPr>
          <w:ilvl w:val="0"/>
          <w:numId w:val="30"/>
        </w:numPr>
        <w:pBdr>
          <w:bottom w:val="none" w:sz="0" w:space="0" w:color="auto"/>
        </w:pBdr>
        <w:spacing w:before="240" w:after="60"/>
        <w:jc w:val="left"/>
      </w:pPr>
      <w:bookmarkStart w:id="216" w:name="_Toc400394705"/>
      <w:r>
        <w:t>Prevention Activities</w:t>
      </w:r>
      <w:bookmarkEnd w:id="216"/>
    </w:p>
    <w:p w:rsidR="009F110E" w:rsidRPr="007864E5" w:rsidRDefault="009F110E" w:rsidP="00182110">
      <w:pPr>
        <w:numPr>
          <w:ilvl w:val="0"/>
          <w:numId w:val="37"/>
        </w:numPr>
        <w:tabs>
          <w:tab w:val="clear" w:pos="720"/>
          <w:tab w:val="num" w:pos="1080"/>
        </w:tabs>
        <w:spacing w:before="0" w:after="0"/>
        <w:ind w:left="1080"/>
        <w:rPr>
          <w:rFonts w:cs="Arial"/>
          <w:b/>
          <w:i/>
          <w:szCs w:val="20"/>
          <w:u w:val="single"/>
        </w:rPr>
      </w:pPr>
      <w:r w:rsidRPr="007864E5">
        <w:rPr>
          <w:rFonts w:cs="Arial"/>
          <w:i/>
          <w:szCs w:val="20"/>
        </w:rPr>
        <w:t xml:space="preserve">Identify activities for this ESF in this stage of emergency management. </w:t>
      </w:r>
    </w:p>
    <w:p w:rsidR="009F110E" w:rsidRDefault="009F110E" w:rsidP="00182110">
      <w:pPr>
        <w:pStyle w:val="Heading2"/>
        <w:numPr>
          <w:ilvl w:val="0"/>
          <w:numId w:val="27"/>
        </w:numPr>
        <w:pBdr>
          <w:bottom w:val="none" w:sz="0" w:space="0" w:color="auto"/>
        </w:pBdr>
        <w:spacing w:before="240" w:after="60"/>
        <w:jc w:val="left"/>
      </w:pPr>
      <w:bookmarkStart w:id="217" w:name="_Toc400394706"/>
      <w:r>
        <w:t>Preparedness Activities</w:t>
      </w:r>
      <w:bookmarkEnd w:id="217"/>
    </w:p>
    <w:p w:rsidR="009F110E" w:rsidRPr="007864E5" w:rsidRDefault="009F110E" w:rsidP="00182110">
      <w:pPr>
        <w:numPr>
          <w:ilvl w:val="0"/>
          <w:numId w:val="31"/>
        </w:numPr>
        <w:rPr>
          <w:i/>
        </w:rPr>
      </w:pPr>
      <w:r w:rsidRPr="007864E5">
        <w:rPr>
          <w:i/>
        </w:rPr>
        <w:t xml:space="preserve">Identify activities for this ESF in this stage of emergency management. </w:t>
      </w:r>
    </w:p>
    <w:p w:rsidR="009F110E" w:rsidRDefault="009F110E" w:rsidP="00182110">
      <w:pPr>
        <w:pStyle w:val="Heading2"/>
        <w:numPr>
          <w:ilvl w:val="0"/>
          <w:numId w:val="27"/>
        </w:numPr>
        <w:pBdr>
          <w:bottom w:val="none" w:sz="0" w:space="0" w:color="auto"/>
        </w:pBdr>
        <w:spacing w:before="240" w:after="60"/>
        <w:jc w:val="left"/>
      </w:pPr>
      <w:bookmarkStart w:id="218" w:name="_Toc400394707"/>
      <w:r>
        <w:t>Response Activities</w:t>
      </w:r>
      <w:bookmarkEnd w:id="218"/>
    </w:p>
    <w:p w:rsidR="009F110E" w:rsidRPr="009F110E" w:rsidRDefault="009F110E" w:rsidP="00647DAC">
      <w:pPr>
        <w:pStyle w:val="ListParagraph"/>
      </w:pPr>
      <w:r w:rsidRPr="009F110E">
        <w:t xml:space="preserve">Identify activities for this ESF in this </w:t>
      </w:r>
      <w:r w:rsidR="007864E5">
        <w:t xml:space="preserve">stage of emergency management. </w:t>
      </w:r>
      <w:r w:rsidRPr="009F110E">
        <w:t xml:space="preserve"> </w:t>
      </w:r>
    </w:p>
    <w:p w:rsidR="009F110E" w:rsidRDefault="009F110E" w:rsidP="00182110">
      <w:pPr>
        <w:pStyle w:val="Heading2"/>
        <w:numPr>
          <w:ilvl w:val="0"/>
          <w:numId w:val="27"/>
        </w:numPr>
        <w:pBdr>
          <w:bottom w:val="none" w:sz="0" w:space="0" w:color="auto"/>
        </w:pBdr>
        <w:spacing w:before="240" w:after="60"/>
        <w:jc w:val="left"/>
      </w:pPr>
      <w:bookmarkStart w:id="219" w:name="_Toc400394708"/>
      <w:r>
        <w:t>Recovery Activities:</w:t>
      </w:r>
      <w:bookmarkEnd w:id="219"/>
    </w:p>
    <w:p w:rsidR="009F110E" w:rsidRPr="007864E5" w:rsidRDefault="009F110E" w:rsidP="00647DAC">
      <w:pPr>
        <w:pStyle w:val="ListParagraph"/>
      </w:pPr>
      <w:r w:rsidRPr="007864E5">
        <w:t>Identify activities for this ESF in this stage of emergency management.</w:t>
      </w:r>
    </w:p>
    <w:p w:rsidR="009F110E" w:rsidRDefault="009F110E" w:rsidP="00182110">
      <w:pPr>
        <w:pStyle w:val="Heading2"/>
        <w:numPr>
          <w:ilvl w:val="0"/>
          <w:numId w:val="27"/>
        </w:numPr>
        <w:pBdr>
          <w:bottom w:val="none" w:sz="0" w:space="0" w:color="auto"/>
        </w:pBdr>
        <w:spacing w:before="240" w:after="60"/>
        <w:jc w:val="left"/>
      </w:pPr>
      <w:bookmarkStart w:id="220" w:name="_Toc400394709"/>
      <w:r>
        <w:t>Mitigation</w:t>
      </w:r>
      <w:bookmarkEnd w:id="220"/>
    </w:p>
    <w:p w:rsidR="00CB2557" w:rsidRPr="007864E5" w:rsidRDefault="00CB2557" w:rsidP="00647DAC">
      <w:pPr>
        <w:pStyle w:val="ListParagraph"/>
      </w:pPr>
      <w:r w:rsidRPr="007864E5">
        <w:t>Identify activities for this ESF in this</w:t>
      </w:r>
      <w:r w:rsidR="007864E5">
        <w:t xml:space="preserve"> stage of emergency management.</w:t>
      </w:r>
    </w:p>
    <w:p w:rsidR="009F110E" w:rsidRDefault="009F110E" w:rsidP="009F110E">
      <w:pPr>
        <w:ind w:left="1260" w:hanging="540"/>
        <w:rPr>
          <w:rFonts w:cs="Arial"/>
          <w:szCs w:val="20"/>
        </w:rPr>
      </w:pPr>
    </w:p>
    <w:p w:rsidR="009F110E" w:rsidRDefault="009F110E" w:rsidP="009F110E">
      <w:pPr>
        <w:pStyle w:val="Heading1"/>
        <w:pBdr>
          <w:bottom w:val="single" w:sz="4" w:space="1" w:color="011571"/>
        </w:pBdr>
        <w:tabs>
          <w:tab w:val="clear" w:pos="720"/>
        </w:tabs>
        <w:spacing w:before="120"/>
        <w:ind w:left="360" w:hanging="360"/>
      </w:pPr>
      <w:bookmarkStart w:id="221" w:name="_Toc400394710"/>
      <w:r>
        <w:t>Roles &amp; Responsibilities</w:t>
      </w:r>
      <w:bookmarkEnd w:id="221"/>
    </w:p>
    <w:p w:rsidR="009F110E" w:rsidRPr="007864E5" w:rsidRDefault="00CB2557" w:rsidP="00182110">
      <w:pPr>
        <w:numPr>
          <w:ilvl w:val="0"/>
          <w:numId w:val="26"/>
        </w:numPr>
        <w:spacing w:before="0" w:after="0"/>
        <w:rPr>
          <w:rFonts w:cs="Arial"/>
          <w:i/>
          <w:szCs w:val="20"/>
        </w:rPr>
      </w:pPr>
      <w:r w:rsidRPr="007864E5">
        <w:rPr>
          <w:i/>
        </w:rPr>
        <w:t>Identify roles and responsibilities</w:t>
      </w:r>
      <w:r w:rsidR="007864E5">
        <w:rPr>
          <w:i/>
        </w:rPr>
        <w:t>.</w:t>
      </w:r>
    </w:p>
    <w:p w:rsidR="009F110E" w:rsidRDefault="009F110E" w:rsidP="009F110E">
      <w:pPr>
        <w:ind w:left="1440"/>
        <w:rPr>
          <w:rFonts w:cs="Arial"/>
          <w:szCs w:val="20"/>
        </w:rPr>
      </w:pPr>
    </w:p>
    <w:p w:rsidR="009F110E" w:rsidRPr="00877E55" w:rsidRDefault="009F110E" w:rsidP="009F110E">
      <w:pPr>
        <w:pStyle w:val="Heading1"/>
        <w:pBdr>
          <w:bottom w:val="single" w:sz="4" w:space="1" w:color="011571"/>
        </w:pBdr>
        <w:tabs>
          <w:tab w:val="clear" w:pos="720"/>
        </w:tabs>
        <w:spacing w:before="120"/>
        <w:ind w:left="360" w:hanging="360"/>
        <w:rPr>
          <w:rFonts w:cs="Times New Roman"/>
          <w:szCs w:val="24"/>
        </w:rPr>
      </w:pPr>
      <w:bookmarkStart w:id="222" w:name="_Toc400394711"/>
      <w:r>
        <w:t>Administration and Logistics</w:t>
      </w:r>
      <w:bookmarkEnd w:id="222"/>
    </w:p>
    <w:p w:rsidR="00CB2557" w:rsidRPr="007864E5" w:rsidRDefault="00CB2557" w:rsidP="00182110">
      <w:pPr>
        <w:numPr>
          <w:ilvl w:val="0"/>
          <w:numId w:val="40"/>
        </w:numPr>
        <w:spacing w:before="0" w:after="0"/>
        <w:rPr>
          <w:i/>
        </w:rPr>
      </w:pPr>
      <w:r w:rsidRPr="007864E5">
        <w:rPr>
          <w:i/>
        </w:rPr>
        <w:t>Identify administration and logistics requirements for the ESF.</w:t>
      </w:r>
    </w:p>
    <w:p w:rsidR="009F110E" w:rsidRDefault="009F110E" w:rsidP="009F110E">
      <w:pPr>
        <w:ind w:left="1260"/>
        <w:rPr>
          <w:rFonts w:cs="Arial"/>
          <w:szCs w:val="20"/>
        </w:rPr>
      </w:pPr>
    </w:p>
    <w:p w:rsidR="009F110E" w:rsidRDefault="009F110E" w:rsidP="009F110E">
      <w:pPr>
        <w:pStyle w:val="Heading1"/>
        <w:pBdr>
          <w:bottom w:val="single" w:sz="4" w:space="1" w:color="011571"/>
        </w:pBdr>
        <w:tabs>
          <w:tab w:val="clear" w:pos="720"/>
        </w:tabs>
        <w:spacing w:before="120"/>
        <w:ind w:left="360" w:hanging="360"/>
      </w:pPr>
      <w:bookmarkStart w:id="223" w:name="_Toc400394712"/>
      <w:r>
        <w:t>Development, Maintenance and Implementation of ESF/SEOP</w:t>
      </w:r>
      <w:bookmarkEnd w:id="223"/>
    </w:p>
    <w:p w:rsidR="009F110E" w:rsidRDefault="009F110E" w:rsidP="00591A73">
      <w:pPr>
        <w:pStyle w:val="Heading2"/>
        <w:numPr>
          <w:ilvl w:val="0"/>
          <w:numId w:val="32"/>
        </w:numPr>
        <w:pBdr>
          <w:bottom w:val="none" w:sz="0" w:space="0" w:color="auto"/>
        </w:pBdr>
        <w:spacing w:before="240" w:after="60"/>
        <w:jc w:val="left"/>
      </w:pPr>
      <w:bookmarkStart w:id="224" w:name="_Toc400394713"/>
      <w:r>
        <w:t>Responsibilities</w:t>
      </w:r>
      <w:bookmarkEnd w:id="224"/>
    </w:p>
    <w:p w:rsidR="009F110E" w:rsidRPr="007864E5" w:rsidRDefault="00CB2557" w:rsidP="00591A73">
      <w:pPr>
        <w:ind w:left="720"/>
        <w:rPr>
          <w:rFonts w:cs="Arial"/>
          <w:i/>
          <w:szCs w:val="20"/>
        </w:rPr>
      </w:pPr>
      <w:r w:rsidRPr="007864E5">
        <w:rPr>
          <w:i/>
        </w:rPr>
        <w:t>Identify agency responsible for updating this ESF.</w:t>
      </w:r>
    </w:p>
    <w:p w:rsidR="009F110E" w:rsidRDefault="009F110E" w:rsidP="00591A73">
      <w:pPr>
        <w:pStyle w:val="Heading2"/>
        <w:numPr>
          <w:ilvl w:val="0"/>
          <w:numId w:val="32"/>
        </w:numPr>
        <w:pBdr>
          <w:bottom w:val="none" w:sz="0" w:space="0" w:color="auto"/>
        </w:pBdr>
        <w:spacing w:before="240" w:after="60"/>
        <w:jc w:val="both"/>
      </w:pPr>
      <w:bookmarkStart w:id="225" w:name="_Toc400394714"/>
      <w:r>
        <w:t>Updating &amp; Revision Procedures</w:t>
      </w:r>
      <w:bookmarkEnd w:id="225"/>
    </w:p>
    <w:p w:rsidR="009F110E" w:rsidRPr="007864E5" w:rsidRDefault="00CB2557" w:rsidP="00591A73">
      <w:pPr>
        <w:ind w:left="720"/>
        <w:rPr>
          <w:rFonts w:cs="Arial"/>
          <w:i/>
          <w:szCs w:val="20"/>
        </w:rPr>
      </w:pPr>
      <w:r w:rsidRPr="007864E5">
        <w:rPr>
          <w:rFonts w:cs="Arial"/>
          <w:i/>
          <w:szCs w:val="20"/>
        </w:rPr>
        <w:t>Identify frequency of update.</w:t>
      </w:r>
    </w:p>
    <w:p w:rsidR="009F110E" w:rsidRDefault="009F110E" w:rsidP="009F110E">
      <w:pPr>
        <w:ind w:left="900"/>
        <w:rPr>
          <w:rFonts w:cs="Arial"/>
          <w:szCs w:val="20"/>
        </w:rPr>
      </w:pPr>
    </w:p>
    <w:p w:rsidR="009F110E" w:rsidRDefault="009F110E" w:rsidP="009F110E">
      <w:pPr>
        <w:pStyle w:val="Heading1"/>
        <w:pBdr>
          <w:bottom w:val="single" w:sz="4" w:space="1" w:color="011571"/>
        </w:pBdr>
        <w:tabs>
          <w:tab w:val="clear" w:pos="720"/>
        </w:tabs>
        <w:spacing w:before="120"/>
        <w:ind w:left="360" w:hanging="360"/>
      </w:pPr>
      <w:bookmarkStart w:id="226" w:name="_Toc400394715"/>
      <w:r>
        <w:lastRenderedPageBreak/>
        <w:t>Attachments</w:t>
      </w:r>
      <w:bookmarkEnd w:id="226"/>
    </w:p>
    <w:p w:rsidR="009F110E" w:rsidRDefault="009F110E" w:rsidP="00182110">
      <w:pPr>
        <w:pStyle w:val="Heading2"/>
        <w:numPr>
          <w:ilvl w:val="0"/>
          <w:numId w:val="33"/>
        </w:numPr>
        <w:pBdr>
          <w:bottom w:val="none" w:sz="0" w:space="0" w:color="auto"/>
        </w:pBdr>
        <w:spacing w:before="240" w:after="60"/>
        <w:jc w:val="left"/>
      </w:pPr>
      <w:bookmarkStart w:id="227" w:name="_Toc400394716"/>
      <w:r>
        <w:t>Plans</w:t>
      </w:r>
      <w:bookmarkEnd w:id="227"/>
    </w:p>
    <w:p w:rsidR="009F110E" w:rsidRPr="007864E5" w:rsidRDefault="00CB2557" w:rsidP="00182110">
      <w:pPr>
        <w:numPr>
          <w:ilvl w:val="0"/>
          <w:numId w:val="34"/>
        </w:numPr>
        <w:spacing w:before="0" w:after="0"/>
        <w:ind w:left="1080"/>
        <w:jc w:val="left"/>
        <w:rPr>
          <w:i/>
        </w:rPr>
      </w:pPr>
      <w:r w:rsidRPr="007864E5">
        <w:rPr>
          <w:i/>
        </w:rPr>
        <w:t>List</w:t>
      </w:r>
    </w:p>
    <w:p w:rsidR="009F110E" w:rsidRDefault="009F110E" w:rsidP="00182110">
      <w:pPr>
        <w:pStyle w:val="Heading2"/>
        <w:numPr>
          <w:ilvl w:val="0"/>
          <w:numId w:val="33"/>
        </w:numPr>
        <w:pBdr>
          <w:bottom w:val="none" w:sz="0" w:space="0" w:color="auto"/>
        </w:pBdr>
        <w:spacing w:before="240" w:after="60"/>
        <w:jc w:val="left"/>
      </w:pPr>
      <w:bookmarkStart w:id="228" w:name="_Toc400394717"/>
      <w:r>
        <w:t>Listings/Maps</w:t>
      </w:r>
      <w:bookmarkEnd w:id="228"/>
    </w:p>
    <w:p w:rsidR="00591A73" w:rsidRPr="00591A73" w:rsidRDefault="00591A73" w:rsidP="00591A73">
      <w:pPr>
        <w:pStyle w:val="Heading4"/>
      </w:pPr>
      <w:r w:rsidRPr="00591A73">
        <w:t>List</w:t>
      </w:r>
    </w:p>
    <w:p w:rsidR="009F110E" w:rsidRDefault="009F110E" w:rsidP="00182110">
      <w:pPr>
        <w:pStyle w:val="Heading2"/>
        <w:numPr>
          <w:ilvl w:val="0"/>
          <w:numId w:val="27"/>
        </w:numPr>
        <w:pBdr>
          <w:bottom w:val="none" w:sz="0" w:space="0" w:color="auto"/>
        </w:pBdr>
        <w:spacing w:before="240" w:after="60"/>
        <w:jc w:val="left"/>
      </w:pPr>
      <w:bookmarkStart w:id="229" w:name="_Toc400394718"/>
      <w:r>
        <w:t>MOUs/LOAs</w:t>
      </w:r>
      <w:bookmarkEnd w:id="229"/>
    </w:p>
    <w:p w:rsidR="009F110E" w:rsidRPr="007864E5" w:rsidRDefault="00CB2557" w:rsidP="00182110">
      <w:pPr>
        <w:numPr>
          <w:ilvl w:val="0"/>
          <w:numId w:val="35"/>
        </w:numPr>
        <w:spacing w:before="0" w:after="0"/>
        <w:ind w:left="1080"/>
        <w:jc w:val="left"/>
        <w:rPr>
          <w:i/>
        </w:rPr>
      </w:pPr>
      <w:r w:rsidRPr="007864E5">
        <w:rPr>
          <w:i/>
        </w:rPr>
        <w:t>List</w:t>
      </w:r>
    </w:p>
    <w:p w:rsidR="009F110E" w:rsidRDefault="009F110E" w:rsidP="009F110E">
      <w:pPr>
        <w:ind w:left="540" w:hanging="540"/>
        <w:rPr>
          <w:rFonts w:cs="Arial"/>
          <w:b/>
          <w:szCs w:val="20"/>
        </w:rPr>
      </w:pPr>
    </w:p>
    <w:p w:rsidR="008630E2" w:rsidRDefault="008630E2">
      <w:pPr>
        <w:spacing w:before="0" w:after="0"/>
        <w:jc w:val="left"/>
        <w:rPr>
          <w:rFonts w:cs="Arial"/>
          <w:b/>
          <w:szCs w:val="20"/>
        </w:rPr>
      </w:pPr>
      <w:r>
        <w:rPr>
          <w:rFonts w:cs="Arial"/>
          <w:b/>
          <w:szCs w:val="20"/>
        </w:rPr>
        <w:br w:type="page"/>
      </w:r>
    </w:p>
    <w:p w:rsidR="008630E2" w:rsidRPr="00CB2557" w:rsidRDefault="008630E2" w:rsidP="008630E2">
      <w:pPr>
        <w:pStyle w:val="Heading1"/>
        <w:numPr>
          <w:ilvl w:val="0"/>
          <w:numId w:val="0"/>
        </w:numPr>
      </w:pPr>
      <w:bookmarkStart w:id="230" w:name="_Toc400394719"/>
      <w:r>
        <w:lastRenderedPageBreak/>
        <w:t>Annex B</w:t>
      </w:r>
      <w:r w:rsidRPr="00CB2557">
        <w:t xml:space="preserve">: </w:t>
      </w:r>
      <w:r w:rsidR="00AD3CE8">
        <w:t>incident/</w:t>
      </w:r>
      <w:r>
        <w:t>Hazar</w:t>
      </w:r>
      <w:r w:rsidR="00CA2448">
        <w:t>d</w:t>
      </w:r>
      <w:r>
        <w:t>s specific annex</w:t>
      </w:r>
      <w:bookmarkEnd w:id="230"/>
    </w:p>
    <w:p w:rsidR="009F110E" w:rsidRPr="007864E5" w:rsidRDefault="00AD3CE8" w:rsidP="00AD3CE8">
      <w:pPr>
        <w:rPr>
          <w:rFonts w:cs="Arial"/>
          <w:szCs w:val="20"/>
        </w:rPr>
      </w:pPr>
      <w:r w:rsidRPr="007864E5">
        <w:rPr>
          <w:rFonts w:cs="Arial"/>
          <w:szCs w:val="20"/>
        </w:rPr>
        <w:t>This Annex is optional as some jurisdictions may maintain incident or hazard specific annexes, guidance, or plans. Some disasters or emergencies require unique approaches to prevention, preparedness, response, recovery and mitigation at some, or all levels. This Annex constitutes a collection of materials intended to address specific incidents/hazards. It includes specialized guidance, processes and administration to meet those needs based upon the individual characteristics of the incident.</w:t>
      </w:r>
    </w:p>
    <w:p w:rsidR="009F110E" w:rsidRDefault="009F110E" w:rsidP="009F110E">
      <w:pPr>
        <w:ind w:left="2160" w:hanging="360"/>
        <w:rPr>
          <w:rFonts w:cs="Arial"/>
          <w:b/>
          <w:szCs w:val="20"/>
        </w:rPr>
      </w:pPr>
    </w:p>
    <w:p w:rsidR="009F110E" w:rsidRDefault="009F110E" w:rsidP="009F110E">
      <w:pPr>
        <w:ind w:left="2160" w:firstLine="360"/>
        <w:rPr>
          <w:rFonts w:cs="Arial"/>
          <w:b/>
          <w:szCs w:val="20"/>
        </w:rPr>
      </w:pPr>
      <w:r>
        <w:rPr>
          <w:rFonts w:cs="Arial"/>
          <w:b/>
          <w:szCs w:val="20"/>
        </w:rPr>
        <w:tab/>
      </w:r>
    </w:p>
    <w:p w:rsidR="009F110E" w:rsidRDefault="009F110E" w:rsidP="000C0C47">
      <w:pPr>
        <w:autoSpaceDE w:val="0"/>
        <w:autoSpaceDN w:val="0"/>
        <w:adjustRightInd w:val="0"/>
        <w:rPr>
          <w:rFonts w:cs="Arial"/>
          <w:sz w:val="20"/>
          <w:szCs w:val="20"/>
        </w:rPr>
      </w:pPr>
    </w:p>
    <w:sectPr w:rsidR="009F110E" w:rsidSect="00CB354F">
      <w:pgSz w:w="12240" w:h="15840" w:code="1"/>
      <w:pgMar w:top="1067" w:right="630" w:bottom="1124" w:left="1290" w:header="720" w:footer="72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82" w:rsidRDefault="00C47582" w:rsidP="006A6A44">
      <w:r>
        <w:separator/>
      </w:r>
    </w:p>
  </w:endnote>
  <w:endnote w:type="continuationSeparator" w:id="0">
    <w:p w:rsidR="00C47582" w:rsidRDefault="00C47582" w:rsidP="006A6A44">
      <w:r>
        <w:continuationSeparator/>
      </w:r>
    </w:p>
  </w:endnote>
  <w:endnote w:type="continuationNotice" w:id="1">
    <w:p w:rsidR="00C47582" w:rsidRDefault="00C4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Default="00C32CD7" w:rsidP="00856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CD7" w:rsidRDefault="00C32CD7" w:rsidP="0085604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7669CA" w:rsidRDefault="00C32CD7" w:rsidP="00807711">
    <w:pPr>
      <w:pStyle w:val="Footer"/>
      <w:pBdr>
        <w:top w:val="single" w:sz="4" w:space="1" w:color="011571"/>
      </w:pBdr>
      <w:tabs>
        <w:tab w:val="clear" w:pos="8640"/>
        <w:tab w:val="right" w:pos="936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2</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47</w:t>
    </w:r>
    <w:r w:rsidRPr="007669CA">
      <w:rPr>
        <w:sz w:val="20"/>
      </w:rPr>
      <w:fldChar w:fldCharType="end"/>
    </w:r>
    <w:r>
      <w:rPr>
        <w:sz w:val="20"/>
      </w:rPr>
      <w:t xml:space="preserve">  </w:t>
    </w:r>
    <w:r w:rsidRPr="007669CA">
      <w:rPr>
        <w:sz w:val="20"/>
      </w:rPr>
      <w:tab/>
    </w:r>
    <w:r>
      <w:rPr>
        <w:sz w:val="20"/>
      </w:rPr>
      <w:tab/>
    </w:r>
    <w:r w:rsidRPr="007669CA">
      <w:rPr>
        <w:sz w:val="20"/>
      </w:rPr>
      <w:t xml:space="preserve">Revision </w:t>
    </w:r>
    <w:r w:rsidR="00406864">
      <w:rPr>
        <w:sz w:val="20"/>
      </w:rPr>
      <w:t>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1C2D6D" w:rsidRDefault="00C32CD7" w:rsidP="001C2D6D">
    <w:pPr>
      <w:pStyle w:val="Footer"/>
      <w:pBdr>
        <w:top w:val="single" w:sz="4" w:space="1" w:color="011571"/>
      </w:pBdr>
      <w:tabs>
        <w:tab w:val="clear" w:pos="8640"/>
        <w:tab w:val="right" w:pos="936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41</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41</w:t>
    </w:r>
    <w:r w:rsidRPr="007669CA">
      <w:rPr>
        <w:sz w:val="20"/>
      </w:rPr>
      <w:fldChar w:fldCharType="end"/>
    </w:r>
    <w:r>
      <w:rPr>
        <w:sz w:val="20"/>
      </w:rPr>
      <w:t xml:space="preserve">  </w:t>
    </w:r>
    <w:r w:rsidRPr="007669CA">
      <w:rPr>
        <w:sz w:val="20"/>
      </w:rPr>
      <w:tab/>
    </w:r>
    <w:r>
      <w:rPr>
        <w:sz w:val="20"/>
      </w:rPr>
      <w:tab/>
      <w:t xml:space="preserve">Revision </w:t>
    </w:r>
    <w:r w:rsidR="00406864">
      <w:rPr>
        <w:sz w:val="20"/>
      </w:rPr>
      <w:t>2/2015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7669CA" w:rsidRDefault="00C32CD7" w:rsidP="00276B55">
    <w:pPr>
      <w:pStyle w:val="Footer"/>
      <w:pBdr>
        <w:top w:val="single" w:sz="4" w:space="1" w:color="011571"/>
      </w:pBdr>
      <w:tabs>
        <w:tab w:val="clear" w:pos="8640"/>
        <w:tab w:val="right" w:pos="1278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21</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21</w:t>
    </w:r>
    <w:r w:rsidRPr="007669CA">
      <w:rPr>
        <w:sz w:val="20"/>
      </w:rPr>
      <w:fldChar w:fldCharType="end"/>
    </w:r>
    <w:r>
      <w:rPr>
        <w:sz w:val="20"/>
      </w:rPr>
      <w:t xml:space="preserve">  </w:t>
    </w:r>
    <w:r w:rsidRPr="007669CA">
      <w:rPr>
        <w:sz w:val="20"/>
      </w:rPr>
      <w:tab/>
    </w:r>
    <w:r>
      <w:rPr>
        <w:sz w:val="20"/>
      </w:rPr>
      <w:tab/>
    </w:r>
    <w:r w:rsidRPr="007669CA">
      <w:rPr>
        <w:sz w:val="20"/>
      </w:rPr>
      <w:t xml:space="preserve">Revision </w:t>
    </w:r>
    <w:r w:rsidRPr="00767CE2">
      <w:rPr>
        <w:sz w:val="20"/>
      </w:rPr>
      <w:t>9/2014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7669CA" w:rsidRDefault="00C32CD7" w:rsidP="00807711">
    <w:pPr>
      <w:pStyle w:val="Footer"/>
      <w:pBdr>
        <w:top w:val="single" w:sz="4" w:space="1" w:color="011571"/>
      </w:pBdr>
      <w:tabs>
        <w:tab w:val="clear" w:pos="8640"/>
        <w:tab w:val="right" w:pos="936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30</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30</w:t>
    </w:r>
    <w:r w:rsidRPr="007669CA">
      <w:rPr>
        <w:sz w:val="20"/>
      </w:rPr>
      <w:fldChar w:fldCharType="end"/>
    </w:r>
    <w:r>
      <w:rPr>
        <w:sz w:val="20"/>
      </w:rPr>
      <w:t xml:space="preserve">  </w:t>
    </w:r>
    <w:r w:rsidRPr="007669CA">
      <w:rPr>
        <w:sz w:val="20"/>
      </w:rPr>
      <w:tab/>
    </w:r>
    <w:r>
      <w:rPr>
        <w:sz w:val="20"/>
      </w:rPr>
      <w:tab/>
    </w:r>
    <w:r w:rsidRPr="007669CA">
      <w:rPr>
        <w:sz w:val="20"/>
      </w:rPr>
      <w:t xml:space="preserve">Revision </w:t>
    </w:r>
    <w:r w:rsidRPr="00767CE2">
      <w:rPr>
        <w:sz w:val="20"/>
      </w:rPr>
      <w:t>9/2014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7669CA" w:rsidRDefault="00C32CD7" w:rsidP="00CE4A86">
    <w:pPr>
      <w:pStyle w:val="Footer"/>
      <w:pBdr>
        <w:top w:val="single" w:sz="4" w:space="1" w:color="011571"/>
      </w:pBdr>
      <w:tabs>
        <w:tab w:val="clear" w:pos="4320"/>
        <w:tab w:val="clear" w:pos="864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31</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31</w:t>
    </w:r>
    <w:r w:rsidRPr="007669CA">
      <w:rPr>
        <w:sz w:val="20"/>
      </w:rPr>
      <w:fldChar w:fldCharType="end"/>
    </w:r>
    <w:r>
      <w:rPr>
        <w:sz w:val="20"/>
      </w:rPr>
      <w:t xml:space="preserve">  </w:t>
    </w:r>
    <w:r w:rsidRPr="007669CA">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669CA">
      <w:rPr>
        <w:sz w:val="20"/>
      </w:rPr>
      <w:t>Revision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7669CA" w:rsidRDefault="00C32CD7" w:rsidP="00807711">
    <w:pPr>
      <w:pStyle w:val="Footer"/>
      <w:pBdr>
        <w:top w:val="single" w:sz="4" w:space="1" w:color="011571"/>
      </w:pBdr>
      <w:tabs>
        <w:tab w:val="clear" w:pos="8640"/>
        <w:tab w:val="right" w:pos="9360"/>
      </w:tabs>
      <w:jc w:val="left"/>
      <w:rPr>
        <w:sz w:val="20"/>
      </w:rPr>
    </w:pPr>
    <w:r w:rsidRPr="007669CA">
      <w:rPr>
        <w:sz w:val="20"/>
      </w:rPr>
      <w:t xml:space="preserve">Page </w:t>
    </w:r>
    <w:r w:rsidRPr="007669CA">
      <w:rPr>
        <w:sz w:val="20"/>
      </w:rPr>
      <w:fldChar w:fldCharType="begin"/>
    </w:r>
    <w:r w:rsidRPr="007669CA">
      <w:rPr>
        <w:sz w:val="20"/>
      </w:rPr>
      <w:instrText xml:space="preserve"> PAGE </w:instrText>
    </w:r>
    <w:r w:rsidRPr="007669CA">
      <w:rPr>
        <w:sz w:val="20"/>
      </w:rPr>
      <w:fldChar w:fldCharType="separate"/>
    </w:r>
    <w:r w:rsidR="0071326E">
      <w:rPr>
        <w:noProof/>
        <w:sz w:val="20"/>
      </w:rPr>
      <w:t>47</w:t>
    </w:r>
    <w:r w:rsidRPr="007669CA">
      <w:rPr>
        <w:sz w:val="20"/>
      </w:rPr>
      <w:fldChar w:fldCharType="end"/>
    </w:r>
    <w:r w:rsidRPr="007669CA">
      <w:rPr>
        <w:sz w:val="20"/>
      </w:rPr>
      <w:t xml:space="preserve"> of </w:t>
    </w:r>
    <w:r w:rsidRPr="007669CA">
      <w:rPr>
        <w:sz w:val="20"/>
      </w:rPr>
      <w:fldChar w:fldCharType="begin"/>
    </w:r>
    <w:r w:rsidRPr="007669CA">
      <w:rPr>
        <w:sz w:val="20"/>
      </w:rPr>
      <w:instrText xml:space="preserve"> NUMPAGES </w:instrText>
    </w:r>
    <w:r w:rsidRPr="007669CA">
      <w:rPr>
        <w:sz w:val="20"/>
      </w:rPr>
      <w:fldChar w:fldCharType="separate"/>
    </w:r>
    <w:r w:rsidR="0071326E">
      <w:rPr>
        <w:noProof/>
        <w:sz w:val="20"/>
      </w:rPr>
      <w:t>47</w:t>
    </w:r>
    <w:r w:rsidRPr="007669CA">
      <w:rPr>
        <w:sz w:val="20"/>
      </w:rPr>
      <w:fldChar w:fldCharType="end"/>
    </w:r>
    <w:r>
      <w:rPr>
        <w:sz w:val="20"/>
      </w:rPr>
      <w:t xml:space="preserve">  </w:t>
    </w:r>
    <w:r w:rsidRPr="007669CA">
      <w:rPr>
        <w:sz w:val="20"/>
      </w:rPr>
      <w:tab/>
    </w:r>
    <w:r>
      <w:rPr>
        <w:sz w:val="20"/>
      </w:rPr>
      <w:tab/>
      <w:t>Revision 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82" w:rsidRDefault="00C47582" w:rsidP="006A6A44">
      <w:r>
        <w:separator/>
      </w:r>
    </w:p>
  </w:footnote>
  <w:footnote w:type="continuationSeparator" w:id="0">
    <w:p w:rsidR="00C47582" w:rsidRDefault="00C47582" w:rsidP="006A6A44">
      <w:r>
        <w:continuationSeparator/>
      </w:r>
    </w:p>
  </w:footnote>
  <w:footnote w:type="continuationNotice" w:id="1">
    <w:p w:rsidR="00C47582" w:rsidRDefault="00C47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Default="00C32CD7" w:rsidP="00276B95">
    <w:pPr>
      <w:pStyle w:val="Header"/>
      <w:rPr>
        <w:b/>
        <w:color w:val="808080"/>
      </w:rPr>
    </w:pPr>
  </w:p>
  <w:p w:rsidR="00C32CD7" w:rsidRPr="00807711" w:rsidRDefault="00C32CD7" w:rsidP="00807711">
    <w:pPr>
      <w:pBdr>
        <w:bottom w:val="single" w:sz="24" w:space="1" w:color="E9A11E"/>
      </w:pBdr>
      <w:spacing w:line="360" w:lineRule="auto"/>
      <w:jc w:val="center"/>
      <w:rPr>
        <w:b/>
        <w:color w:val="011571"/>
        <w:sz w:val="20"/>
      </w:rPr>
    </w:pPr>
    <w:r w:rsidRPr="00807711">
      <w:rPr>
        <w:b/>
        <w:color w:val="011571"/>
        <w:sz w:val="20"/>
      </w:rPr>
      <w:t>New Hampshire –</w:t>
    </w:r>
    <w:r w:rsidRPr="003110A5">
      <w:t xml:space="preserve"> </w:t>
    </w:r>
    <w:r w:rsidRPr="003110A5">
      <w:rPr>
        <w:b/>
        <w:color w:val="011571"/>
        <w:sz w:val="20"/>
      </w:rPr>
      <w:t>LEOP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DA481B" w:rsidRDefault="00C32CD7" w:rsidP="00DA481B">
    <w:pPr>
      <w:pBdr>
        <w:bottom w:val="single" w:sz="24" w:space="1" w:color="E9A11E"/>
      </w:pBdr>
      <w:spacing w:line="360" w:lineRule="auto"/>
      <w:jc w:val="center"/>
      <w:rPr>
        <w:b/>
        <w:color w:val="011571"/>
        <w:sz w:val="20"/>
      </w:rPr>
    </w:pPr>
    <w:r>
      <w:rPr>
        <w:b/>
        <w:color w:val="011571"/>
        <w:sz w:val="20"/>
      </w:rPr>
      <w:t xml:space="preserve">New Hampshire </w:t>
    </w:r>
    <w:r w:rsidRPr="00807711">
      <w:rPr>
        <w:b/>
        <w:color w:val="011571"/>
        <w:sz w:val="20"/>
      </w:rPr>
      <w:t xml:space="preserve">– </w:t>
    </w:r>
    <w:r w:rsidRPr="003110A5">
      <w:rPr>
        <w:b/>
        <w:color w:val="011571"/>
        <w:sz w:val="20"/>
      </w:rPr>
      <w:t>LEOP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807711" w:rsidRDefault="00C32CD7" w:rsidP="00807711">
    <w:pPr>
      <w:pBdr>
        <w:bottom w:val="single" w:sz="24" w:space="1" w:color="E9A11E"/>
      </w:pBdr>
      <w:spacing w:line="360" w:lineRule="auto"/>
      <w:jc w:val="center"/>
      <w:rPr>
        <w:b/>
        <w:color w:val="011571"/>
        <w:sz w:val="20"/>
      </w:rPr>
    </w:pPr>
    <w:r w:rsidRPr="00807711">
      <w:rPr>
        <w:b/>
        <w:color w:val="011571"/>
        <w:sz w:val="20"/>
      </w:rPr>
      <w:t xml:space="preserve">New Hampshire State – </w:t>
    </w:r>
    <w:r w:rsidRPr="003110A5">
      <w:rPr>
        <w:b/>
        <w:color w:val="011571"/>
        <w:sz w:val="20"/>
      </w:rPr>
      <w:t>LEOP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Default="00C32CD7" w:rsidP="00276B95">
    <w:pPr>
      <w:pStyle w:val="Header"/>
      <w:rPr>
        <w:b/>
        <w:color w:val="808080"/>
      </w:rPr>
    </w:pPr>
  </w:p>
  <w:p w:rsidR="00C32CD7" w:rsidRPr="00807711" w:rsidRDefault="00C32CD7" w:rsidP="00807711">
    <w:pPr>
      <w:pBdr>
        <w:bottom w:val="single" w:sz="24" w:space="1" w:color="E9A11E"/>
      </w:pBdr>
      <w:spacing w:line="360" w:lineRule="auto"/>
      <w:jc w:val="center"/>
      <w:rPr>
        <w:b/>
        <w:color w:val="011571"/>
        <w:sz w:val="20"/>
      </w:rPr>
    </w:pPr>
    <w:r w:rsidRPr="00807711">
      <w:rPr>
        <w:b/>
        <w:color w:val="011571"/>
        <w:sz w:val="20"/>
      </w:rPr>
      <w:t xml:space="preserve">New Hampshire State – </w:t>
    </w:r>
    <w:r w:rsidRPr="003110A5">
      <w:rPr>
        <w:b/>
        <w:color w:val="011571"/>
        <w:sz w:val="20"/>
      </w:rPr>
      <w:t>LEOP Template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D7" w:rsidRPr="00807711" w:rsidRDefault="00C32CD7" w:rsidP="00807711">
    <w:pPr>
      <w:pBdr>
        <w:bottom w:val="single" w:sz="24" w:space="1" w:color="E9A11E"/>
      </w:pBdr>
      <w:spacing w:line="360" w:lineRule="auto"/>
      <w:jc w:val="center"/>
      <w:rPr>
        <w:b/>
        <w:color w:val="011571"/>
        <w:sz w:val="20"/>
      </w:rPr>
    </w:pPr>
    <w:r w:rsidRPr="00807711">
      <w:rPr>
        <w:b/>
        <w:color w:val="011571"/>
        <w:sz w:val="20"/>
      </w:rPr>
      <w:t xml:space="preserve">New Hampshire State – </w:t>
    </w:r>
    <w:r w:rsidRPr="003110A5">
      <w:rPr>
        <w:b/>
        <w:color w:val="011571"/>
        <w:sz w:val="20"/>
      </w:rPr>
      <w:t>LEOP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786"/>
    <w:multiLevelType w:val="hybridMultilevel"/>
    <w:tmpl w:val="67BE48EC"/>
    <w:lvl w:ilvl="0" w:tplc="EECA81AE">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A5862"/>
    <w:multiLevelType w:val="hybridMultilevel"/>
    <w:tmpl w:val="BD80639A"/>
    <w:lvl w:ilvl="0" w:tplc="8612FAA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F94D41"/>
    <w:multiLevelType w:val="multilevel"/>
    <w:tmpl w:val="EB1074A8"/>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1F5D7D66"/>
    <w:multiLevelType w:val="hybridMultilevel"/>
    <w:tmpl w:val="DD00C984"/>
    <w:lvl w:ilvl="0" w:tplc="8732E8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95B40"/>
    <w:multiLevelType w:val="hybridMultilevel"/>
    <w:tmpl w:val="D1D68A88"/>
    <w:lvl w:ilvl="0" w:tplc="928A1B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B248F"/>
    <w:multiLevelType w:val="hybridMultilevel"/>
    <w:tmpl w:val="702E0D0C"/>
    <w:lvl w:ilvl="0" w:tplc="D4FC4E3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04A64"/>
    <w:multiLevelType w:val="hybridMultilevel"/>
    <w:tmpl w:val="C4405C88"/>
    <w:lvl w:ilvl="0" w:tplc="34E247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616DCA"/>
    <w:multiLevelType w:val="hybridMultilevel"/>
    <w:tmpl w:val="4ED0DD80"/>
    <w:lvl w:ilvl="0" w:tplc="FC144F74">
      <w:start w:val="1"/>
      <w:numFmt w:val="bullet"/>
      <w:lvlText w:val=""/>
      <w:lvlJc w:val="left"/>
      <w:pPr>
        <w:tabs>
          <w:tab w:val="num" w:pos="720"/>
        </w:tabs>
        <w:ind w:left="720" w:hanging="360"/>
      </w:pPr>
      <w:rPr>
        <w:rFonts w:ascii="Wingdings" w:hAnsi="Wingdings" w:hint="default"/>
      </w:rPr>
    </w:lvl>
    <w:lvl w:ilvl="1" w:tplc="6B6694D8" w:tentative="1">
      <w:start w:val="1"/>
      <w:numFmt w:val="bullet"/>
      <w:lvlText w:val=""/>
      <w:lvlJc w:val="left"/>
      <w:pPr>
        <w:tabs>
          <w:tab w:val="num" w:pos="1440"/>
        </w:tabs>
        <w:ind w:left="1440" w:hanging="360"/>
      </w:pPr>
      <w:rPr>
        <w:rFonts w:ascii="Wingdings" w:hAnsi="Wingdings" w:hint="default"/>
      </w:rPr>
    </w:lvl>
    <w:lvl w:ilvl="2" w:tplc="B38A4926" w:tentative="1">
      <w:start w:val="1"/>
      <w:numFmt w:val="bullet"/>
      <w:lvlText w:val=""/>
      <w:lvlJc w:val="left"/>
      <w:pPr>
        <w:tabs>
          <w:tab w:val="num" w:pos="2160"/>
        </w:tabs>
        <w:ind w:left="2160" w:hanging="360"/>
      </w:pPr>
      <w:rPr>
        <w:rFonts w:ascii="Wingdings" w:hAnsi="Wingdings" w:hint="default"/>
      </w:rPr>
    </w:lvl>
    <w:lvl w:ilvl="3" w:tplc="A7423708" w:tentative="1">
      <w:start w:val="1"/>
      <w:numFmt w:val="bullet"/>
      <w:lvlText w:val=""/>
      <w:lvlJc w:val="left"/>
      <w:pPr>
        <w:tabs>
          <w:tab w:val="num" w:pos="2880"/>
        </w:tabs>
        <w:ind w:left="2880" w:hanging="360"/>
      </w:pPr>
      <w:rPr>
        <w:rFonts w:ascii="Wingdings" w:hAnsi="Wingdings" w:hint="default"/>
      </w:rPr>
    </w:lvl>
    <w:lvl w:ilvl="4" w:tplc="B7A6039A" w:tentative="1">
      <w:start w:val="1"/>
      <w:numFmt w:val="bullet"/>
      <w:lvlText w:val=""/>
      <w:lvlJc w:val="left"/>
      <w:pPr>
        <w:tabs>
          <w:tab w:val="num" w:pos="3600"/>
        </w:tabs>
        <w:ind w:left="3600" w:hanging="360"/>
      </w:pPr>
      <w:rPr>
        <w:rFonts w:ascii="Wingdings" w:hAnsi="Wingdings" w:hint="default"/>
      </w:rPr>
    </w:lvl>
    <w:lvl w:ilvl="5" w:tplc="9D80CDD2" w:tentative="1">
      <w:start w:val="1"/>
      <w:numFmt w:val="bullet"/>
      <w:lvlText w:val=""/>
      <w:lvlJc w:val="left"/>
      <w:pPr>
        <w:tabs>
          <w:tab w:val="num" w:pos="4320"/>
        </w:tabs>
        <w:ind w:left="4320" w:hanging="360"/>
      </w:pPr>
      <w:rPr>
        <w:rFonts w:ascii="Wingdings" w:hAnsi="Wingdings" w:hint="default"/>
      </w:rPr>
    </w:lvl>
    <w:lvl w:ilvl="6" w:tplc="A98A9924" w:tentative="1">
      <w:start w:val="1"/>
      <w:numFmt w:val="bullet"/>
      <w:lvlText w:val=""/>
      <w:lvlJc w:val="left"/>
      <w:pPr>
        <w:tabs>
          <w:tab w:val="num" w:pos="5040"/>
        </w:tabs>
        <w:ind w:left="5040" w:hanging="360"/>
      </w:pPr>
      <w:rPr>
        <w:rFonts w:ascii="Wingdings" w:hAnsi="Wingdings" w:hint="default"/>
      </w:rPr>
    </w:lvl>
    <w:lvl w:ilvl="7" w:tplc="702E2656" w:tentative="1">
      <w:start w:val="1"/>
      <w:numFmt w:val="bullet"/>
      <w:lvlText w:val=""/>
      <w:lvlJc w:val="left"/>
      <w:pPr>
        <w:tabs>
          <w:tab w:val="num" w:pos="5760"/>
        </w:tabs>
        <w:ind w:left="5760" w:hanging="360"/>
      </w:pPr>
      <w:rPr>
        <w:rFonts w:ascii="Wingdings" w:hAnsi="Wingdings" w:hint="default"/>
      </w:rPr>
    </w:lvl>
    <w:lvl w:ilvl="8" w:tplc="004EFADA" w:tentative="1">
      <w:start w:val="1"/>
      <w:numFmt w:val="bullet"/>
      <w:lvlText w:val=""/>
      <w:lvlJc w:val="left"/>
      <w:pPr>
        <w:tabs>
          <w:tab w:val="num" w:pos="6480"/>
        </w:tabs>
        <w:ind w:left="6480" w:hanging="360"/>
      </w:pPr>
      <w:rPr>
        <w:rFonts w:ascii="Wingdings" w:hAnsi="Wingdings" w:hint="default"/>
      </w:rPr>
    </w:lvl>
  </w:abstractNum>
  <w:abstractNum w:abstractNumId="8">
    <w:nsid w:val="32F17E8B"/>
    <w:multiLevelType w:val="hybridMultilevel"/>
    <w:tmpl w:val="ABE86F8A"/>
    <w:lvl w:ilvl="0" w:tplc="5ED8EFE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2526B"/>
    <w:multiLevelType w:val="hybridMultilevel"/>
    <w:tmpl w:val="6CF469EA"/>
    <w:lvl w:ilvl="0" w:tplc="6A32645E">
      <w:start w:val="1"/>
      <w:numFmt w:val="upperLetter"/>
      <w:lvlText w:val="%1."/>
      <w:lvlJc w:val="left"/>
      <w:pPr>
        <w:ind w:left="720" w:hanging="360"/>
      </w:pPr>
      <w:rPr>
        <w:b/>
      </w:rPr>
    </w:lvl>
    <w:lvl w:ilvl="1" w:tplc="B10EEE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118BB"/>
    <w:multiLevelType w:val="hybridMultilevel"/>
    <w:tmpl w:val="85DCB498"/>
    <w:lvl w:ilvl="0" w:tplc="04090001">
      <w:start w:val="1"/>
      <w:numFmt w:val="bullet"/>
      <w:lvlText w:val=""/>
      <w:lvlJc w:val="left"/>
      <w:pPr>
        <w:tabs>
          <w:tab w:val="num" w:pos="2506"/>
        </w:tabs>
        <w:ind w:left="2506" w:hanging="360"/>
      </w:pPr>
      <w:rPr>
        <w:rFonts w:ascii="Symbol" w:hAnsi="Symbol" w:hint="default"/>
        <w:color w:val="auto"/>
      </w:rPr>
    </w:lvl>
    <w:lvl w:ilvl="1" w:tplc="04090003">
      <w:start w:val="1"/>
      <w:numFmt w:val="bullet"/>
      <w:lvlText w:val="o"/>
      <w:lvlJc w:val="left"/>
      <w:pPr>
        <w:tabs>
          <w:tab w:val="num" w:pos="2506"/>
        </w:tabs>
        <w:ind w:left="2506" w:hanging="360"/>
      </w:pPr>
      <w:rPr>
        <w:rFonts w:ascii="Courier New" w:hAnsi="Courier New"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11">
    <w:nsid w:val="39F40CAD"/>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B0D5B"/>
    <w:multiLevelType w:val="hybridMultilevel"/>
    <w:tmpl w:val="04EA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D34AD"/>
    <w:multiLevelType w:val="hybridMultilevel"/>
    <w:tmpl w:val="24009A6A"/>
    <w:lvl w:ilvl="0" w:tplc="56823F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C2404"/>
    <w:multiLevelType w:val="hybridMultilevel"/>
    <w:tmpl w:val="3C48F04A"/>
    <w:lvl w:ilvl="0" w:tplc="E71A74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85FB9"/>
    <w:multiLevelType w:val="hybridMultilevel"/>
    <w:tmpl w:val="FE6E452E"/>
    <w:lvl w:ilvl="0" w:tplc="4D7CF86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83204D"/>
    <w:multiLevelType w:val="hybridMultilevel"/>
    <w:tmpl w:val="8FCC1F28"/>
    <w:lvl w:ilvl="0" w:tplc="B5029F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B8317C"/>
    <w:multiLevelType w:val="hybridMultilevel"/>
    <w:tmpl w:val="5A4C7B7E"/>
    <w:lvl w:ilvl="0" w:tplc="0192AC26">
      <w:start w:val="1"/>
      <w:numFmt w:val="decimal"/>
      <w:lvlText w:val="%1."/>
      <w:lvlJc w:val="left"/>
      <w:pPr>
        <w:tabs>
          <w:tab w:val="num" w:pos="720"/>
        </w:tabs>
        <w:ind w:left="72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E48D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7423BEB"/>
    <w:multiLevelType w:val="hybridMultilevel"/>
    <w:tmpl w:val="438CAED2"/>
    <w:lvl w:ilvl="0" w:tplc="04090001">
      <w:start w:val="1"/>
      <w:numFmt w:val="bullet"/>
      <w:lvlText w:val=""/>
      <w:lvlJc w:val="left"/>
      <w:pPr>
        <w:tabs>
          <w:tab w:val="num" w:pos="2679"/>
        </w:tabs>
        <w:ind w:left="2679" w:hanging="360"/>
      </w:pPr>
      <w:rPr>
        <w:rFonts w:ascii="Symbol" w:hAnsi="Symbol" w:hint="default"/>
      </w:rPr>
    </w:lvl>
    <w:lvl w:ilvl="1" w:tplc="04090003">
      <w:start w:val="1"/>
      <w:numFmt w:val="bullet"/>
      <w:lvlText w:val="o"/>
      <w:lvlJc w:val="left"/>
      <w:pPr>
        <w:tabs>
          <w:tab w:val="num" w:pos="2679"/>
        </w:tabs>
        <w:ind w:left="2679" w:hanging="360"/>
      </w:pPr>
      <w:rPr>
        <w:rFonts w:ascii="Courier New" w:hAnsi="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20">
    <w:nsid w:val="5A9E206A"/>
    <w:multiLevelType w:val="hybridMultilevel"/>
    <w:tmpl w:val="651C7A7E"/>
    <w:lvl w:ilvl="0" w:tplc="CC8A68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352FB"/>
    <w:multiLevelType w:val="hybridMultilevel"/>
    <w:tmpl w:val="B498DD9E"/>
    <w:lvl w:ilvl="0" w:tplc="ACF846A0">
      <w:start w:val="1"/>
      <w:numFmt w:val="lowerLetter"/>
      <w:pStyle w:val="SubPOINTA"/>
      <w:lvlText w:val="%1)"/>
      <w:lvlJc w:val="left"/>
      <w:pPr>
        <w:ind w:left="108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1170B"/>
    <w:multiLevelType w:val="hybridMultilevel"/>
    <w:tmpl w:val="53ECF404"/>
    <w:lvl w:ilvl="0" w:tplc="691497D4">
      <w:start w:val="1"/>
      <w:numFmt w:val="decimal"/>
      <w:lvlText w:val="%1."/>
      <w:lvlJc w:val="left"/>
      <w:pPr>
        <w:tabs>
          <w:tab w:val="num" w:pos="1080"/>
        </w:tabs>
        <w:ind w:left="1080" w:hanging="360"/>
      </w:pPr>
      <w:rPr>
        <w:rFonts w:hint="default"/>
        <w:b/>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894665"/>
    <w:multiLevelType w:val="multilevel"/>
    <w:tmpl w:val="B2BA1C16"/>
    <w:lvl w:ilvl="0">
      <w:start w:val="1"/>
      <w:numFmt w:val="upperRoman"/>
      <w:pStyle w:val="Heading1"/>
      <w:lvlText w:val="%1."/>
      <w:lvlJc w:val="left"/>
      <w:pPr>
        <w:ind w:left="-1800" w:firstLine="0"/>
      </w:pPr>
      <w:rPr>
        <w:rFonts w:hint="default"/>
      </w:rPr>
    </w:lvl>
    <w:lvl w:ilvl="1">
      <w:start w:val="1"/>
      <w:numFmt w:val="upperLetter"/>
      <w:lvlText w:val="%2."/>
      <w:lvlJc w:val="left"/>
      <w:pPr>
        <w:ind w:left="-1080" w:firstLine="0"/>
      </w:pPr>
      <w:rPr>
        <w:rFonts w:hint="default"/>
        <w:i w:val="0"/>
      </w:rPr>
    </w:lvl>
    <w:lvl w:ilvl="2">
      <w:start w:val="1"/>
      <w:numFmt w:val="decimal"/>
      <w:pStyle w:val="Heading4"/>
      <w:lvlText w:val="%3."/>
      <w:lvlJc w:val="left"/>
      <w:pPr>
        <w:ind w:left="-360" w:firstLine="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Letter"/>
      <w:lvlText w:val="%4)"/>
      <w:lvlJc w:val="left"/>
      <w:pPr>
        <w:ind w:left="56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4">
      <w:start w:val="1"/>
      <w:numFmt w:val="decimal"/>
      <w:pStyle w:val="Heading5"/>
      <w:lvlText w:val="%5)"/>
      <w:lvlJc w:val="left"/>
      <w:pPr>
        <w:ind w:left="1080" w:firstLine="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520" w:firstLine="0"/>
      </w:pPr>
      <w:rPr>
        <w:rFonts w:hint="default"/>
      </w:rPr>
    </w:lvl>
    <w:lvl w:ilvl="7">
      <w:start w:val="1"/>
      <w:numFmt w:val="lowerLetter"/>
      <w:pStyle w:val="Heading8"/>
      <w:lvlText w:val="(%8)"/>
      <w:lvlJc w:val="left"/>
      <w:pPr>
        <w:ind w:left="3240" w:firstLine="0"/>
      </w:pPr>
      <w:rPr>
        <w:rFonts w:hint="default"/>
      </w:rPr>
    </w:lvl>
    <w:lvl w:ilvl="8">
      <w:start w:val="1"/>
      <w:numFmt w:val="lowerRoman"/>
      <w:lvlText w:val="(%9)"/>
      <w:lvlJc w:val="left"/>
      <w:pPr>
        <w:ind w:left="3960" w:firstLine="0"/>
      </w:pPr>
      <w:rPr>
        <w:rFonts w:hint="default"/>
      </w:rPr>
    </w:lvl>
  </w:abstractNum>
  <w:abstractNum w:abstractNumId="24">
    <w:nsid w:val="6CD5774B"/>
    <w:multiLevelType w:val="hybridMultilevel"/>
    <w:tmpl w:val="CFA6A5D8"/>
    <w:lvl w:ilvl="0" w:tplc="F2D8E288">
      <w:start w:val="1"/>
      <w:numFmt w:val="decimal"/>
      <w:pStyle w:val="Heading3"/>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B6446"/>
    <w:multiLevelType w:val="hybridMultilevel"/>
    <w:tmpl w:val="540CA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60802"/>
    <w:multiLevelType w:val="hybridMultilevel"/>
    <w:tmpl w:val="BD80639A"/>
    <w:lvl w:ilvl="0" w:tplc="8612FAA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8"/>
  </w:num>
  <w:num w:numId="3">
    <w:abstractNumId w:val="10"/>
  </w:num>
  <w:num w:numId="4">
    <w:abstractNumId w:val="19"/>
  </w:num>
  <w:num w:numId="5">
    <w:abstractNumId w:val="23"/>
  </w:num>
  <w:num w:numId="6">
    <w:abstractNumId w:val="25"/>
  </w:num>
  <w:num w:numId="7">
    <w:abstractNumId w:val="24"/>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1"/>
  </w:num>
  <w:num w:numId="13">
    <w:abstractNumId w:val="24"/>
    <w:lvlOverride w:ilvl="0">
      <w:startOverride w:val="1"/>
    </w:lvlOverride>
  </w:num>
  <w:num w:numId="14">
    <w:abstractNumId w:val="21"/>
    <w:lvlOverride w:ilvl="0">
      <w:startOverride w:val="1"/>
    </w:lvlOverride>
  </w:num>
  <w:num w:numId="15">
    <w:abstractNumId w:val="4"/>
  </w:num>
  <w:num w:numId="16">
    <w:abstractNumId w:val="21"/>
    <w:lvlOverride w:ilvl="0">
      <w:startOverride w:val="1"/>
    </w:lvlOverride>
  </w:num>
  <w:num w:numId="17">
    <w:abstractNumId w:val="24"/>
    <w:lvlOverride w:ilvl="0">
      <w:startOverride w:val="1"/>
    </w:lvlOverride>
  </w:num>
  <w:num w:numId="18">
    <w:abstractNumId w:val="21"/>
    <w:lvlOverride w:ilvl="0">
      <w:startOverride w:val="1"/>
    </w:lvlOverride>
  </w:num>
  <w:num w:numId="19">
    <w:abstractNumId w:val="12"/>
  </w:num>
  <w:num w:numId="20">
    <w:abstractNumId w:val="14"/>
  </w:num>
  <w:num w:numId="21">
    <w:abstractNumId w:val="14"/>
    <w:lvlOverride w:ilvl="0">
      <w:startOverride w:val="1"/>
    </w:lvlOverride>
  </w:num>
  <w:num w:numId="22">
    <w:abstractNumId w:val="1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1"/>
    <w:lvlOverride w:ilvl="0">
      <w:startOverride w:val="1"/>
    </w:lvlOverride>
  </w:num>
  <w:num w:numId="26">
    <w:abstractNumId w:val="1"/>
  </w:num>
  <w:num w:numId="27">
    <w:abstractNumId w:val="9"/>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0"/>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11"/>
  </w:num>
  <w:num w:numId="35">
    <w:abstractNumId w:val="3"/>
  </w:num>
  <w:num w:numId="36">
    <w:abstractNumId w:val="20"/>
  </w:num>
  <w:num w:numId="37">
    <w:abstractNumId w:val="17"/>
  </w:num>
  <w:num w:numId="38">
    <w:abstractNumId w:val="22"/>
  </w:num>
  <w:num w:numId="39">
    <w:abstractNumId w:val="6"/>
  </w:num>
  <w:num w:numId="40">
    <w:abstractNumId w:val="26"/>
  </w:num>
  <w:num w:numId="41">
    <w:abstractNumId w:val="0"/>
  </w:num>
  <w:num w:numId="42">
    <w:abstractNumId w:val="16"/>
  </w:num>
  <w:num w:numId="43">
    <w:abstractNumId w:val="5"/>
  </w:num>
  <w:num w:numId="44">
    <w:abstractNumId w:val="8"/>
  </w:num>
  <w:num w:numId="45">
    <w:abstractNumId w:val="15"/>
  </w:num>
  <w:num w:numId="46">
    <w:abstractNumId w:val="7"/>
  </w:num>
  <w:num w:numId="47">
    <w:abstractNumId w:val="15"/>
    <w:lvlOverride w:ilvl="0">
      <w:startOverride w:val="1"/>
    </w:lvlOverride>
  </w:num>
  <w:num w:numId="48">
    <w:abstractNumId w:val="15"/>
    <w:lvlOverride w:ilvl="0">
      <w:startOverride w:val="1"/>
    </w:lvlOverride>
  </w:num>
  <w:num w:numId="49">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68"/>
    <w:rsid w:val="000011D0"/>
    <w:rsid w:val="00001E54"/>
    <w:rsid w:val="0000451B"/>
    <w:rsid w:val="000068A1"/>
    <w:rsid w:val="00007416"/>
    <w:rsid w:val="00007492"/>
    <w:rsid w:val="000101D4"/>
    <w:rsid w:val="000109A9"/>
    <w:rsid w:val="00017A32"/>
    <w:rsid w:val="00020C7D"/>
    <w:rsid w:val="000226B3"/>
    <w:rsid w:val="00032266"/>
    <w:rsid w:val="0003257A"/>
    <w:rsid w:val="00033F97"/>
    <w:rsid w:val="0003620F"/>
    <w:rsid w:val="000363C9"/>
    <w:rsid w:val="00036B0C"/>
    <w:rsid w:val="00042DB2"/>
    <w:rsid w:val="00043585"/>
    <w:rsid w:val="000569F6"/>
    <w:rsid w:val="00056C81"/>
    <w:rsid w:val="00060797"/>
    <w:rsid w:val="0006135E"/>
    <w:rsid w:val="0006144B"/>
    <w:rsid w:val="00062078"/>
    <w:rsid w:val="00066C73"/>
    <w:rsid w:val="00066ED1"/>
    <w:rsid w:val="00070D7E"/>
    <w:rsid w:val="00071DC8"/>
    <w:rsid w:val="00072491"/>
    <w:rsid w:val="00075551"/>
    <w:rsid w:val="00077230"/>
    <w:rsid w:val="000821ED"/>
    <w:rsid w:val="000822CA"/>
    <w:rsid w:val="0008288C"/>
    <w:rsid w:val="00083D59"/>
    <w:rsid w:val="0008491B"/>
    <w:rsid w:val="0008748E"/>
    <w:rsid w:val="00096A9F"/>
    <w:rsid w:val="000A1EBD"/>
    <w:rsid w:val="000A293A"/>
    <w:rsid w:val="000A36AF"/>
    <w:rsid w:val="000A6B78"/>
    <w:rsid w:val="000B25A1"/>
    <w:rsid w:val="000B2B00"/>
    <w:rsid w:val="000B334D"/>
    <w:rsid w:val="000B3E6A"/>
    <w:rsid w:val="000B48FE"/>
    <w:rsid w:val="000C0C47"/>
    <w:rsid w:val="000C4AC4"/>
    <w:rsid w:val="000C5B4A"/>
    <w:rsid w:val="000D039D"/>
    <w:rsid w:val="000D1594"/>
    <w:rsid w:val="000D25C7"/>
    <w:rsid w:val="000D33CC"/>
    <w:rsid w:val="000E290D"/>
    <w:rsid w:val="000E4ABD"/>
    <w:rsid w:val="000E4DF1"/>
    <w:rsid w:val="000E77D1"/>
    <w:rsid w:val="000F33E0"/>
    <w:rsid w:val="00101035"/>
    <w:rsid w:val="00101EE9"/>
    <w:rsid w:val="00102638"/>
    <w:rsid w:val="001038D9"/>
    <w:rsid w:val="001044C1"/>
    <w:rsid w:val="00104D61"/>
    <w:rsid w:val="00107B38"/>
    <w:rsid w:val="00107BDD"/>
    <w:rsid w:val="001114F6"/>
    <w:rsid w:val="001148DF"/>
    <w:rsid w:val="001154E7"/>
    <w:rsid w:val="001164A8"/>
    <w:rsid w:val="001211DE"/>
    <w:rsid w:val="001228B3"/>
    <w:rsid w:val="0012347E"/>
    <w:rsid w:val="00123618"/>
    <w:rsid w:val="001247A7"/>
    <w:rsid w:val="00125B7D"/>
    <w:rsid w:val="001272D4"/>
    <w:rsid w:val="00134F03"/>
    <w:rsid w:val="00135712"/>
    <w:rsid w:val="001409BC"/>
    <w:rsid w:val="00141F34"/>
    <w:rsid w:val="00144700"/>
    <w:rsid w:val="00147157"/>
    <w:rsid w:val="00152EC8"/>
    <w:rsid w:val="00153B0F"/>
    <w:rsid w:val="00156CF0"/>
    <w:rsid w:val="001570AF"/>
    <w:rsid w:val="00160C9D"/>
    <w:rsid w:val="00163456"/>
    <w:rsid w:val="00163BD6"/>
    <w:rsid w:val="00171359"/>
    <w:rsid w:val="001713C6"/>
    <w:rsid w:val="001715C6"/>
    <w:rsid w:val="00177CCB"/>
    <w:rsid w:val="00181818"/>
    <w:rsid w:val="00181DC0"/>
    <w:rsid w:val="00182110"/>
    <w:rsid w:val="001829D3"/>
    <w:rsid w:val="00182D38"/>
    <w:rsid w:val="0018768E"/>
    <w:rsid w:val="00187740"/>
    <w:rsid w:val="00190D09"/>
    <w:rsid w:val="001924AF"/>
    <w:rsid w:val="00194BAA"/>
    <w:rsid w:val="001A2249"/>
    <w:rsid w:val="001A24FF"/>
    <w:rsid w:val="001A766E"/>
    <w:rsid w:val="001B1229"/>
    <w:rsid w:val="001B217C"/>
    <w:rsid w:val="001B3561"/>
    <w:rsid w:val="001B67DF"/>
    <w:rsid w:val="001B72A6"/>
    <w:rsid w:val="001C02B8"/>
    <w:rsid w:val="001C2D6D"/>
    <w:rsid w:val="001C4FC0"/>
    <w:rsid w:val="001C5F40"/>
    <w:rsid w:val="001D14C8"/>
    <w:rsid w:val="001E2403"/>
    <w:rsid w:val="001E2727"/>
    <w:rsid w:val="001E31D0"/>
    <w:rsid w:val="001E64DC"/>
    <w:rsid w:val="001E74B3"/>
    <w:rsid w:val="001F0E08"/>
    <w:rsid w:val="001F185B"/>
    <w:rsid w:val="001F2BA4"/>
    <w:rsid w:val="001F3813"/>
    <w:rsid w:val="001F3BD4"/>
    <w:rsid w:val="001F4452"/>
    <w:rsid w:val="001F4B9F"/>
    <w:rsid w:val="001F59E3"/>
    <w:rsid w:val="001F7349"/>
    <w:rsid w:val="001F7904"/>
    <w:rsid w:val="002003BF"/>
    <w:rsid w:val="00200BF6"/>
    <w:rsid w:val="00200C7A"/>
    <w:rsid w:val="00202CE5"/>
    <w:rsid w:val="002060E9"/>
    <w:rsid w:val="00206DFD"/>
    <w:rsid w:val="00210FD9"/>
    <w:rsid w:val="002110F3"/>
    <w:rsid w:val="00214369"/>
    <w:rsid w:val="002155D8"/>
    <w:rsid w:val="00216D64"/>
    <w:rsid w:val="0022295A"/>
    <w:rsid w:val="002236DE"/>
    <w:rsid w:val="002263E4"/>
    <w:rsid w:val="00236FA9"/>
    <w:rsid w:val="00237358"/>
    <w:rsid w:val="00237EB8"/>
    <w:rsid w:val="00247429"/>
    <w:rsid w:val="00251604"/>
    <w:rsid w:val="002519AC"/>
    <w:rsid w:val="00252672"/>
    <w:rsid w:val="00254D3B"/>
    <w:rsid w:val="00255062"/>
    <w:rsid w:val="00261244"/>
    <w:rsid w:val="0026721F"/>
    <w:rsid w:val="00274D1F"/>
    <w:rsid w:val="00275AAF"/>
    <w:rsid w:val="00276B55"/>
    <w:rsid w:val="00276B95"/>
    <w:rsid w:val="0027703C"/>
    <w:rsid w:val="00280041"/>
    <w:rsid w:val="0028124E"/>
    <w:rsid w:val="00282669"/>
    <w:rsid w:val="0028297D"/>
    <w:rsid w:val="00283669"/>
    <w:rsid w:val="00287A0C"/>
    <w:rsid w:val="00290622"/>
    <w:rsid w:val="002936CB"/>
    <w:rsid w:val="002961BA"/>
    <w:rsid w:val="00297AD7"/>
    <w:rsid w:val="002A1DC8"/>
    <w:rsid w:val="002A36D7"/>
    <w:rsid w:val="002A3A88"/>
    <w:rsid w:val="002A42BD"/>
    <w:rsid w:val="002A6C31"/>
    <w:rsid w:val="002A6CCE"/>
    <w:rsid w:val="002A7868"/>
    <w:rsid w:val="002B1F67"/>
    <w:rsid w:val="002B48B7"/>
    <w:rsid w:val="002B4F5A"/>
    <w:rsid w:val="002B5462"/>
    <w:rsid w:val="002C1441"/>
    <w:rsid w:val="002D37F5"/>
    <w:rsid w:val="002D7520"/>
    <w:rsid w:val="002D760D"/>
    <w:rsid w:val="002E08BB"/>
    <w:rsid w:val="002E0A62"/>
    <w:rsid w:val="002E2815"/>
    <w:rsid w:val="002E47E5"/>
    <w:rsid w:val="002E482B"/>
    <w:rsid w:val="002F68C2"/>
    <w:rsid w:val="002F7625"/>
    <w:rsid w:val="002F784A"/>
    <w:rsid w:val="00301862"/>
    <w:rsid w:val="00302776"/>
    <w:rsid w:val="00305B79"/>
    <w:rsid w:val="00307D84"/>
    <w:rsid w:val="003110A5"/>
    <w:rsid w:val="003115BA"/>
    <w:rsid w:val="00311A45"/>
    <w:rsid w:val="0031420A"/>
    <w:rsid w:val="00316DED"/>
    <w:rsid w:val="0031742F"/>
    <w:rsid w:val="00325FBD"/>
    <w:rsid w:val="00326096"/>
    <w:rsid w:val="00326B33"/>
    <w:rsid w:val="00326B5C"/>
    <w:rsid w:val="0033184D"/>
    <w:rsid w:val="0033197E"/>
    <w:rsid w:val="00332FDF"/>
    <w:rsid w:val="0033470A"/>
    <w:rsid w:val="0033529B"/>
    <w:rsid w:val="003361F6"/>
    <w:rsid w:val="003406A1"/>
    <w:rsid w:val="00343750"/>
    <w:rsid w:val="00347618"/>
    <w:rsid w:val="00352870"/>
    <w:rsid w:val="00353EEF"/>
    <w:rsid w:val="00357F38"/>
    <w:rsid w:val="00360668"/>
    <w:rsid w:val="00361547"/>
    <w:rsid w:val="00361A67"/>
    <w:rsid w:val="003622AF"/>
    <w:rsid w:val="00365189"/>
    <w:rsid w:val="003661B4"/>
    <w:rsid w:val="00366A14"/>
    <w:rsid w:val="00367EAB"/>
    <w:rsid w:val="003719AD"/>
    <w:rsid w:val="00373E5B"/>
    <w:rsid w:val="00375AA3"/>
    <w:rsid w:val="0038079B"/>
    <w:rsid w:val="003844F4"/>
    <w:rsid w:val="00385405"/>
    <w:rsid w:val="00395738"/>
    <w:rsid w:val="003962A7"/>
    <w:rsid w:val="0039660A"/>
    <w:rsid w:val="003A586A"/>
    <w:rsid w:val="003A64B8"/>
    <w:rsid w:val="003A66B4"/>
    <w:rsid w:val="003A7F83"/>
    <w:rsid w:val="003B003B"/>
    <w:rsid w:val="003B173C"/>
    <w:rsid w:val="003B2E44"/>
    <w:rsid w:val="003B53CD"/>
    <w:rsid w:val="003B53EF"/>
    <w:rsid w:val="003B594B"/>
    <w:rsid w:val="003C3330"/>
    <w:rsid w:val="003C4904"/>
    <w:rsid w:val="003C6785"/>
    <w:rsid w:val="003D1BDF"/>
    <w:rsid w:val="003D30F2"/>
    <w:rsid w:val="003D7A87"/>
    <w:rsid w:val="003E1B58"/>
    <w:rsid w:val="003E7E3A"/>
    <w:rsid w:val="003F0169"/>
    <w:rsid w:val="003F2329"/>
    <w:rsid w:val="003F7B88"/>
    <w:rsid w:val="00401B8C"/>
    <w:rsid w:val="00406864"/>
    <w:rsid w:val="00406D59"/>
    <w:rsid w:val="00412C41"/>
    <w:rsid w:val="00415390"/>
    <w:rsid w:val="00420F1F"/>
    <w:rsid w:val="004232BF"/>
    <w:rsid w:val="0042529A"/>
    <w:rsid w:val="00430BF9"/>
    <w:rsid w:val="00430EAD"/>
    <w:rsid w:val="0043108F"/>
    <w:rsid w:val="004312D9"/>
    <w:rsid w:val="0043400B"/>
    <w:rsid w:val="00435A93"/>
    <w:rsid w:val="0043780D"/>
    <w:rsid w:val="004403D2"/>
    <w:rsid w:val="00440D3E"/>
    <w:rsid w:val="004417C5"/>
    <w:rsid w:val="00442BF6"/>
    <w:rsid w:val="00443D07"/>
    <w:rsid w:val="00444EBF"/>
    <w:rsid w:val="00447876"/>
    <w:rsid w:val="004479B8"/>
    <w:rsid w:val="004517C1"/>
    <w:rsid w:val="004628FC"/>
    <w:rsid w:val="004630C3"/>
    <w:rsid w:val="00463EED"/>
    <w:rsid w:val="00463FFB"/>
    <w:rsid w:val="0046430D"/>
    <w:rsid w:val="0046442F"/>
    <w:rsid w:val="00464440"/>
    <w:rsid w:val="00465206"/>
    <w:rsid w:val="00470510"/>
    <w:rsid w:val="00470E11"/>
    <w:rsid w:val="00472945"/>
    <w:rsid w:val="00475269"/>
    <w:rsid w:val="004752A2"/>
    <w:rsid w:val="00476020"/>
    <w:rsid w:val="0048364D"/>
    <w:rsid w:val="00483C48"/>
    <w:rsid w:val="00487D88"/>
    <w:rsid w:val="00490FA4"/>
    <w:rsid w:val="0049143C"/>
    <w:rsid w:val="00491581"/>
    <w:rsid w:val="00493A9B"/>
    <w:rsid w:val="00494B8B"/>
    <w:rsid w:val="004A45DF"/>
    <w:rsid w:val="004A5468"/>
    <w:rsid w:val="004A5795"/>
    <w:rsid w:val="004A699E"/>
    <w:rsid w:val="004A78C8"/>
    <w:rsid w:val="004B0F89"/>
    <w:rsid w:val="004B1E32"/>
    <w:rsid w:val="004B40BD"/>
    <w:rsid w:val="004B4C08"/>
    <w:rsid w:val="004B71FF"/>
    <w:rsid w:val="004C09F5"/>
    <w:rsid w:val="004C2DB3"/>
    <w:rsid w:val="004C498E"/>
    <w:rsid w:val="004C5BB3"/>
    <w:rsid w:val="004C6786"/>
    <w:rsid w:val="004C743C"/>
    <w:rsid w:val="004D0A4E"/>
    <w:rsid w:val="004D1F26"/>
    <w:rsid w:val="004D47DF"/>
    <w:rsid w:val="004D4D12"/>
    <w:rsid w:val="004D6A4B"/>
    <w:rsid w:val="004D7D4D"/>
    <w:rsid w:val="004E1F12"/>
    <w:rsid w:val="004E4A74"/>
    <w:rsid w:val="004E6291"/>
    <w:rsid w:val="004E754A"/>
    <w:rsid w:val="004F3BCC"/>
    <w:rsid w:val="004F4A2D"/>
    <w:rsid w:val="004F557C"/>
    <w:rsid w:val="004F64A5"/>
    <w:rsid w:val="004F6A67"/>
    <w:rsid w:val="004F75E7"/>
    <w:rsid w:val="00500761"/>
    <w:rsid w:val="00502E2E"/>
    <w:rsid w:val="00504649"/>
    <w:rsid w:val="00506992"/>
    <w:rsid w:val="00510582"/>
    <w:rsid w:val="005119D3"/>
    <w:rsid w:val="005119E1"/>
    <w:rsid w:val="00511C96"/>
    <w:rsid w:val="005128EA"/>
    <w:rsid w:val="005161E7"/>
    <w:rsid w:val="005201F4"/>
    <w:rsid w:val="00522823"/>
    <w:rsid w:val="005229E9"/>
    <w:rsid w:val="0052626B"/>
    <w:rsid w:val="00526AB0"/>
    <w:rsid w:val="00527A81"/>
    <w:rsid w:val="00535D25"/>
    <w:rsid w:val="0054056D"/>
    <w:rsid w:val="00541C14"/>
    <w:rsid w:val="0054210E"/>
    <w:rsid w:val="00542BDB"/>
    <w:rsid w:val="00544E9B"/>
    <w:rsid w:val="00545063"/>
    <w:rsid w:val="0054594A"/>
    <w:rsid w:val="005513FF"/>
    <w:rsid w:val="00552449"/>
    <w:rsid w:val="00552DAD"/>
    <w:rsid w:val="0055697E"/>
    <w:rsid w:val="00560A6E"/>
    <w:rsid w:val="0056169A"/>
    <w:rsid w:val="005626EC"/>
    <w:rsid w:val="00562B6E"/>
    <w:rsid w:val="00563CD9"/>
    <w:rsid w:val="00564600"/>
    <w:rsid w:val="00565C91"/>
    <w:rsid w:val="00566F21"/>
    <w:rsid w:val="00571212"/>
    <w:rsid w:val="00572ADF"/>
    <w:rsid w:val="00572E86"/>
    <w:rsid w:val="00574948"/>
    <w:rsid w:val="00575E6A"/>
    <w:rsid w:val="00577A7E"/>
    <w:rsid w:val="00581A3B"/>
    <w:rsid w:val="005832C7"/>
    <w:rsid w:val="0058515C"/>
    <w:rsid w:val="00585F89"/>
    <w:rsid w:val="00587AE8"/>
    <w:rsid w:val="00591252"/>
    <w:rsid w:val="00591284"/>
    <w:rsid w:val="00591A73"/>
    <w:rsid w:val="005923B3"/>
    <w:rsid w:val="005927C5"/>
    <w:rsid w:val="00593093"/>
    <w:rsid w:val="00595C25"/>
    <w:rsid w:val="005964F6"/>
    <w:rsid w:val="0059736D"/>
    <w:rsid w:val="005977A1"/>
    <w:rsid w:val="005A00E8"/>
    <w:rsid w:val="005A0B05"/>
    <w:rsid w:val="005A34B9"/>
    <w:rsid w:val="005A54AC"/>
    <w:rsid w:val="005A5989"/>
    <w:rsid w:val="005A5C7C"/>
    <w:rsid w:val="005A64C6"/>
    <w:rsid w:val="005B0BED"/>
    <w:rsid w:val="005B5ACA"/>
    <w:rsid w:val="005B6066"/>
    <w:rsid w:val="005B7273"/>
    <w:rsid w:val="005C0832"/>
    <w:rsid w:val="005C0E6B"/>
    <w:rsid w:val="005C140E"/>
    <w:rsid w:val="005C1602"/>
    <w:rsid w:val="005C1FC1"/>
    <w:rsid w:val="005C214B"/>
    <w:rsid w:val="005C3093"/>
    <w:rsid w:val="005C3B00"/>
    <w:rsid w:val="005C4595"/>
    <w:rsid w:val="005C4BE2"/>
    <w:rsid w:val="005C6291"/>
    <w:rsid w:val="005C6430"/>
    <w:rsid w:val="005D1D0A"/>
    <w:rsid w:val="005D1D24"/>
    <w:rsid w:val="005D6216"/>
    <w:rsid w:val="005E11BB"/>
    <w:rsid w:val="005E52C5"/>
    <w:rsid w:val="005E7935"/>
    <w:rsid w:val="005F032A"/>
    <w:rsid w:val="005F0B12"/>
    <w:rsid w:val="005F101C"/>
    <w:rsid w:val="005F22FF"/>
    <w:rsid w:val="005F6096"/>
    <w:rsid w:val="006027C6"/>
    <w:rsid w:val="00602801"/>
    <w:rsid w:val="00602E56"/>
    <w:rsid w:val="0060606F"/>
    <w:rsid w:val="00612D94"/>
    <w:rsid w:val="006141C3"/>
    <w:rsid w:val="00616844"/>
    <w:rsid w:val="00617F92"/>
    <w:rsid w:val="00620B19"/>
    <w:rsid w:val="00620CE6"/>
    <w:rsid w:val="00622ADC"/>
    <w:rsid w:val="00623C67"/>
    <w:rsid w:val="00624C75"/>
    <w:rsid w:val="006260F9"/>
    <w:rsid w:val="00630A6D"/>
    <w:rsid w:val="00632371"/>
    <w:rsid w:val="00642695"/>
    <w:rsid w:val="0064284B"/>
    <w:rsid w:val="0064376F"/>
    <w:rsid w:val="00644FD4"/>
    <w:rsid w:val="0064587B"/>
    <w:rsid w:val="00647776"/>
    <w:rsid w:val="00647DAC"/>
    <w:rsid w:val="0065007B"/>
    <w:rsid w:val="006513CF"/>
    <w:rsid w:val="00653EA7"/>
    <w:rsid w:val="0066233D"/>
    <w:rsid w:val="006658DE"/>
    <w:rsid w:val="00665A7D"/>
    <w:rsid w:val="00666868"/>
    <w:rsid w:val="006668B2"/>
    <w:rsid w:val="00667D6D"/>
    <w:rsid w:val="0067531E"/>
    <w:rsid w:val="00675FFE"/>
    <w:rsid w:val="006810BC"/>
    <w:rsid w:val="0068165B"/>
    <w:rsid w:val="00687070"/>
    <w:rsid w:val="00691A7F"/>
    <w:rsid w:val="00692583"/>
    <w:rsid w:val="0069324F"/>
    <w:rsid w:val="00693F54"/>
    <w:rsid w:val="00694C86"/>
    <w:rsid w:val="006974CA"/>
    <w:rsid w:val="006A19C2"/>
    <w:rsid w:val="006A6A44"/>
    <w:rsid w:val="006B08CC"/>
    <w:rsid w:val="006B192E"/>
    <w:rsid w:val="006B31B9"/>
    <w:rsid w:val="006B5C42"/>
    <w:rsid w:val="006B62C4"/>
    <w:rsid w:val="006B6F18"/>
    <w:rsid w:val="006C1557"/>
    <w:rsid w:val="006C3AB3"/>
    <w:rsid w:val="006C4A9A"/>
    <w:rsid w:val="006C7853"/>
    <w:rsid w:val="006D0689"/>
    <w:rsid w:val="006D4373"/>
    <w:rsid w:val="006D4C04"/>
    <w:rsid w:val="006D5370"/>
    <w:rsid w:val="006D579C"/>
    <w:rsid w:val="006E2A4B"/>
    <w:rsid w:val="006E44F6"/>
    <w:rsid w:val="006E4774"/>
    <w:rsid w:val="006E521D"/>
    <w:rsid w:val="006E5471"/>
    <w:rsid w:val="006E63D3"/>
    <w:rsid w:val="006E7379"/>
    <w:rsid w:val="006F1933"/>
    <w:rsid w:val="006F19AF"/>
    <w:rsid w:val="006F4524"/>
    <w:rsid w:val="0070042D"/>
    <w:rsid w:val="00700641"/>
    <w:rsid w:val="00701B36"/>
    <w:rsid w:val="0070411A"/>
    <w:rsid w:val="007074DC"/>
    <w:rsid w:val="00711E14"/>
    <w:rsid w:val="0071326E"/>
    <w:rsid w:val="0071468F"/>
    <w:rsid w:val="007148EC"/>
    <w:rsid w:val="00714AAA"/>
    <w:rsid w:val="00714B3F"/>
    <w:rsid w:val="00717B49"/>
    <w:rsid w:val="00720539"/>
    <w:rsid w:val="007207B5"/>
    <w:rsid w:val="0072475E"/>
    <w:rsid w:val="00725A60"/>
    <w:rsid w:val="007260FC"/>
    <w:rsid w:val="007278A9"/>
    <w:rsid w:val="007309ED"/>
    <w:rsid w:val="00733046"/>
    <w:rsid w:val="0073592F"/>
    <w:rsid w:val="007375CE"/>
    <w:rsid w:val="00737B9A"/>
    <w:rsid w:val="00744C47"/>
    <w:rsid w:val="007456BA"/>
    <w:rsid w:val="00751618"/>
    <w:rsid w:val="00753D10"/>
    <w:rsid w:val="00753E04"/>
    <w:rsid w:val="00762D47"/>
    <w:rsid w:val="007638D3"/>
    <w:rsid w:val="007669CA"/>
    <w:rsid w:val="00767CE2"/>
    <w:rsid w:val="007706FF"/>
    <w:rsid w:val="007733A0"/>
    <w:rsid w:val="007754F7"/>
    <w:rsid w:val="007820A3"/>
    <w:rsid w:val="007864E5"/>
    <w:rsid w:val="00786AEB"/>
    <w:rsid w:val="00786C85"/>
    <w:rsid w:val="00791AD5"/>
    <w:rsid w:val="00791F84"/>
    <w:rsid w:val="00792302"/>
    <w:rsid w:val="00792842"/>
    <w:rsid w:val="0079413F"/>
    <w:rsid w:val="007966F0"/>
    <w:rsid w:val="00796EDF"/>
    <w:rsid w:val="007A1A33"/>
    <w:rsid w:val="007B04CB"/>
    <w:rsid w:val="007B2C76"/>
    <w:rsid w:val="007B5FB8"/>
    <w:rsid w:val="007B6105"/>
    <w:rsid w:val="007B6AB2"/>
    <w:rsid w:val="007C0EEA"/>
    <w:rsid w:val="007C18CA"/>
    <w:rsid w:val="007C20F9"/>
    <w:rsid w:val="007C3714"/>
    <w:rsid w:val="007C393C"/>
    <w:rsid w:val="007C4A84"/>
    <w:rsid w:val="007C505E"/>
    <w:rsid w:val="007C54D6"/>
    <w:rsid w:val="007D1BC4"/>
    <w:rsid w:val="007D638E"/>
    <w:rsid w:val="007D71E7"/>
    <w:rsid w:val="007D754B"/>
    <w:rsid w:val="007E0EB1"/>
    <w:rsid w:val="007E401D"/>
    <w:rsid w:val="007E4290"/>
    <w:rsid w:val="007E43D9"/>
    <w:rsid w:val="007E4781"/>
    <w:rsid w:val="007E63DE"/>
    <w:rsid w:val="007F0996"/>
    <w:rsid w:val="007F10C0"/>
    <w:rsid w:val="007F1601"/>
    <w:rsid w:val="007F360B"/>
    <w:rsid w:val="007F492F"/>
    <w:rsid w:val="007F4D3C"/>
    <w:rsid w:val="007F51A9"/>
    <w:rsid w:val="00802F5A"/>
    <w:rsid w:val="00803C2B"/>
    <w:rsid w:val="00807711"/>
    <w:rsid w:val="008113BC"/>
    <w:rsid w:val="00815ED2"/>
    <w:rsid w:val="00820C25"/>
    <w:rsid w:val="00824070"/>
    <w:rsid w:val="00831DC7"/>
    <w:rsid w:val="00832636"/>
    <w:rsid w:val="0083531C"/>
    <w:rsid w:val="00837A6D"/>
    <w:rsid w:val="008447B2"/>
    <w:rsid w:val="00845A11"/>
    <w:rsid w:val="00846C97"/>
    <w:rsid w:val="0085017F"/>
    <w:rsid w:val="0085384B"/>
    <w:rsid w:val="00856047"/>
    <w:rsid w:val="00860FFA"/>
    <w:rsid w:val="008630E2"/>
    <w:rsid w:val="00867681"/>
    <w:rsid w:val="00873A4D"/>
    <w:rsid w:val="00873A7F"/>
    <w:rsid w:val="008800C4"/>
    <w:rsid w:val="00880BA7"/>
    <w:rsid w:val="0088114C"/>
    <w:rsid w:val="00881CCF"/>
    <w:rsid w:val="00881EF3"/>
    <w:rsid w:val="00886624"/>
    <w:rsid w:val="0088727E"/>
    <w:rsid w:val="0089699B"/>
    <w:rsid w:val="00896EF3"/>
    <w:rsid w:val="008A1092"/>
    <w:rsid w:val="008A4852"/>
    <w:rsid w:val="008A49F0"/>
    <w:rsid w:val="008A6A30"/>
    <w:rsid w:val="008A6D53"/>
    <w:rsid w:val="008B15C2"/>
    <w:rsid w:val="008B4F5D"/>
    <w:rsid w:val="008B60CC"/>
    <w:rsid w:val="008B66B3"/>
    <w:rsid w:val="008C2657"/>
    <w:rsid w:val="008C3A9A"/>
    <w:rsid w:val="008C5D8F"/>
    <w:rsid w:val="008C6013"/>
    <w:rsid w:val="008C66C3"/>
    <w:rsid w:val="008C7A2C"/>
    <w:rsid w:val="008D2210"/>
    <w:rsid w:val="008D3550"/>
    <w:rsid w:val="008D59C7"/>
    <w:rsid w:val="008D69A6"/>
    <w:rsid w:val="008D7662"/>
    <w:rsid w:val="008D7CC0"/>
    <w:rsid w:val="008E0E84"/>
    <w:rsid w:val="008E1326"/>
    <w:rsid w:val="008E4BA0"/>
    <w:rsid w:val="008E60E1"/>
    <w:rsid w:val="008E64C0"/>
    <w:rsid w:val="008E7A6B"/>
    <w:rsid w:val="008F16F7"/>
    <w:rsid w:val="008F3880"/>
    <w:rsid w:val="008F3975"/>
    <w:rsid w:val="008F3D1F"/>
    <w:rsid w:val="008F454F"/>
    <w:rsid w:val="008F7F46"/>
    <w:rsid w:val="0090061B"/>
    <w:rsid w:val="00904061"/>
    <w:rsid w:val="009043D5"/>
    <w:rsid w:val="00906C63"/>
    <w:rsid w:val="009111E1"/>
    <w:rsid w:val="0091219A"/>
    <w:rsid w:val="00912E29"/>
    <w:rsid w:val="00917837"/>
    <w:rsid w:val="00917CAD"/>
    <w:rsid w:val="00917DA7"/>
    <w:rsid w:val="00920DF2"/>
    <w:rsid w:val="009246CB"/>
    <w:rsid w:val="0092490C"/>
    <w:rsid w:val="0092504D"/>
    <w:rsid w:val="00925FB6"/>
    <w:rsid w:val="00932AEE"/>
    <w:rsid w:val="00934F27"/>
    <w:rsid w:val="00935187"/>
    <w:rsid w:val="00937DCB"/>
    <w:rsid w:val="00940A1C"/>
    <w:rsid w:val="0094422C"/>
    <w:rsid w:val="00945466"/>
    <w:rsid w:val="009458E0"/>
    <w:rsid w:val="00945997"/>
    <w:rsid w:val="009468B4"/>
    <w:rsid w:val="00950C4C"/>
    <w:rsid w:val="009532FC"/>
    <w:rsid w:val="00955919"/>
    <w:rsid w:val="0095733A"/>
    <w:rsid w:val="00960676"/>
    <w:rsid w:val="00960E70"/>
    <w:rsid w:val="0096275F"/>
    <w:rsid w:val="009639E8"/>
    <w:rsid w:val="00964013"/>
    <w:rsid w:val="00965DC1"/>
    <w:rsid w:val="00971F08"/>
    <w:rsid w:val="00975119"/>
    <w:rsid w:val="00976F8E"/>
    <w:rsid w:val="00977087"/>
    <w:rsid w:val="00980D84"/>
    <w:rsid w:val="00983196"/>
    <w:rsid w:val="00986512"/>
    <w:rsid w:val="00995406"/>
    <w:rsid w:val="0099736C"/>
    <w:rsid w:val="00997547"/>
    <w:rsid w:val="009A345D"/>
    <w:rsid w:val="009A3525"/>
    <w:rsid w:val="009A4BA4"/>
    <w:rsid w:val="009A5FF5"/>
    <w:rsid w:val="009A781F"/>
    <w:rsid w:val="009B39AA"/>
    <w:rsid w:val="009B6F39"/>
    <w:rsid w:val="009B762C"/>
    <w:rsid w:val="009C26FB"/>
    <w:rsid w:val="009C2C07"/>
    <w:rsid w:val="009D273E"/>
    <w:rsid w:val="009D5304"/>
    <w:rsid w:val="009D5C70"/>
    <w:rsid w:val="009D73A0"/>
    <w:rsid w:val="009D749B"/>
    <w:rsid w:val="009E292B"/>
    <w:rsid w:val="009E3730"/>
    <w:rsid w:val="009E4079"/>
    <w:rsid w:val="009E5CC1"/>
    <w:rsid w:val="009E6020"/>
    <w:rsid w:val="009F110E"/>
    <w:rsid w:val="009F203D"/>
    <w:rsid w:val="009F6D50"/>
    <w:rsid w:val="00A01D14"/>
    <w:rsid w:val="00A03AE7"/>
    <w:rsid w:val="00A04807"/>
    <w:rsid w:val="00A059F4"/>
    <w:rsid w:val="00A06025"/>
    <w:rsid w:val="00A13A05"/>
    <w:rsid w:val="00A14226"/>
    <w:rsid w:val="00A148CD"/>
    <w:rsid w:val="00A1568F"/>
    <w:rsid w:val="00A1646D"/>
    <w:rsid w:val="00A175D7"/>
    <w:rsid w:val="00A178AA"/>
    <w:rsid w:val="00A20BF2"/>
    <w:rsid w:val="00A21558"/>
    <w:rsid w:val="00A27B33"/>
    <w:rsid w:val="00A32360"/>
    <w:rsid w:val="00A32972"/>
    <w:rsid w:val="00A35BE4"/>
    <w:rsid w:val="00A368A2"/>
    <w:rsid w:val="00A37943"/>
    <w:rsid w:val="00A4006A"/>
    <w:rsid w:val="00A422EE"/>
    <w:rsid w:val="00A4404E"/>
    <w:rsid w:val="00A457B7"/>
    <w:rsid w:val="00A4765F"/>
    <w:rsid w:val="00A515D0"/>
    <w:rsid w:val="00A56A75"/>
    <w:rsid w:val="00A63F8E"/>
    <w:rsid w:val="00A64EDA"/>
    <w:rsid w:val="00A760B9"/>
    <w:rsid w:val="00A80090"/>
    <w:rsid w:val="00A83093"/>
    <w:rsid w:val="00A83C30"/>
    <w:rsid w:val="00A847B8"/>
    <w:rsid w:val="00A84E8C"/>
    <w:rsid w:val="00A8556D"/>
    <w:rsid w:val="00A857AF"/>
    <w:rsid w:val="00A901E7"/>
    <w:rsid w:val="00A937F9"/>
    <w:rsid w:val="00A94C3C"/>
    <w:rsid w:val="00A97015"/>
    <w:rsid w:val="00A97562"/>
    <w:rsid w:val="00A978C6"/>
    <w:rsid w:val="00AA08CF"/>
    <w:rsid w:val="00AA092A"/>
    <w:rsid w:val="00AA1D71"/>
    <w:rsid w:val="00AA242C"/>
    <w:rsid w:val="00AA5F7E"/>
    <w:rsid w:val="00AA7041"/>
    <w:rsid w:val="00AB0BA0"/>
    <w:rsid w:val="00AB1342"/>
    <w:rsid w:val="00AB4172"/>
    <w:rsid w:val="00AB5E87"/>
    <w:rsid w:val="00AB6023"/>
    <w:rsid w:val="00AB6D80"/>
    <w:rsid w:val="00AC12FC"/>
    <w:rsid w:val="00AC1506"/>
    <w:rsid w:val="00AC2AD1"/>
    <w:rsid w:val="00AC66C5"/>
    <w:rsid w:val="00AD0806"/>
    <w:rsid w:val="00AD1B2A"/>
    <w:rsid w:val="00AD2519"/>
    <w:rsid w:val="00AD3CE8"/>
    <w:rsid w:val="00AD439B"/>
    <w:rsid w:val="00AD6419"/>
    <w:rsid w:val="00AD7BD1"/>
    <w:rsid w:val="00AE0E84"/>
    <w:rsid w:val="00AE3CF9"/>
    <w:rsid w:val="00AE5041"/>
    <w:rsid w:val="00AE57EB"/>
    <w:rsid w:val="00AE5905"/>
    <w:rsid w:val="00AE621B"/>
    <w:rsid w:val="00AF0780"/>
    <w:rsid w:val="00AF14FF"/>
    <w:rsid w:val="00AF5C5C"/>
    <w:rsid w:val="00B00E2C"/>
    <w:rsid w:val="00B112EC"/>
    <w:rsid w:val="00B12EE6"/>
    <w:rsid w:val="00B17CA0"/>
    <w:rsid w:val="00B20793"/>
    <w:rsid w:val="00B27625"/>
    <w:rsid w:val="00B27BEF"/>
    <w:rsid w:val="00B30DEC"/>
    <w:rsid w:val="00B31E89"/>
    <w:rsid w:val="00B33F70"/>
    <w:rsid w:val="00B36A40"/>
    <w:rsid w:val="00B413A4"/>
    <w:rsid w:val="00B43A7F"/>
    <w:rsid w:val="00B46A8F"/>
    <w:rsid w:val="00B47A33"/>
    <w:rsid w:val="00B53189"/>
    <w:rsid w:val="00B5321D"/>
    <w:rsid w:val="00B5573C"/>
    <w:rsid w:val="00B609C3"/>
    <w:rsid w:val="00B61F2A"/>
    <w:rsid w:val="00B75C15"/>
    <w:rsid w:val="00B76985"/>
    <w:rsid w:val="00B77C8F"/>
    <w:rsid w:val="00B8054F"/>
    <w:rsid w:val="00B80678"/>
    <w:rsid w:val="00B81003"/>
    <w:rsid w:val="00B82BC1"/>
    <w:rsid w:val="00B84A11"/>
    <w:rsid w:val="00B87045"/>
    <w:rsid w:val="00B912D2"/>
    <w:rsid w:val="00B91AEC"/>
    <w:rsid w:val="00B95146"/>
    <w:rsid w:val="00B964D1"/>
    <w:rsid w:val="00B97EFB"/>
    <w:rsid w:val="00BA0B98"/>
    <w:rsid w:val="00BA5EBB"/>
    <w:rsid w:val="00BA71CB"/>
    <w:rsid w:val="00BA7F82"/>
    <w:rsid w:val="00BA7FE4"/>
    <w:rsid w:val="00BB29BE"/>
    <w:rsid w:val="00BB2F7A"/>
    <w:rsid w:val="00BB4127"/>
    <w:rsid w:val="00BC4076"/>
    <w:rsid w:val="00BC417E"/>
    <w:rsid w:val="00BD1602"/>
    <w:rsid w:val="00BD214F"/>
    <w:rsid w:val="00BD276A"/>
    <w:rsid w:val="00BD3DBF"/>
    <w:rsid w:val="00BD4EAD"/>
    <w:rsid w:val="00BD573E"/>
    <w:rsid w:val="00BD6EA7"/>
    <w:rsid w:val="00BE0325"/>
    <w:rsid w:val="00BE20B8"/>
    <w:rsid w:val="00BE379B"/>
    <w:rsid w:val="00BF5A22"/>
    <w:rsid w:val="00C00531"/>
    <w:rsid w:val="00C00B12"/>
    <w:rsid w:val="00C01502"/>
    <w:rsid w:val="00C0467D"/>
    <w:rsid w:val="00C04700"/>
    <w:rsid w:val="00C05557"/>
    <w:rsid w:val="00C12351"/>
    <w:rsid w:val="00C17288"/>
    <w:rsid w:val="00C273B2"/>
    <w:rsid w:val="00C27B5E"/>
    <w:rsid w:val="00C310D1"/>
    <w:rsid w:val="00C32295"/>
    <w:rsid w:val="00C32CD7"/>
    <w:rsid w:val="00C37716"/>
    <w:rsid w:val="00C37CA2"/>
    <w:rsid w:val="00C37F1E"/>
    <w:rsid w:val="00C4051A"/>
    <w:rsid w:val="00C41BCF"/>
    <w:rsid w:val="00C446AE"/>
    <w:rsid w:val="00C44E2B"/>
    <w:rsid w:val="00C45844"/>
    <w:rsid w:val="00C47582"/>
    <w:rsid w:val="00C51BA3"/>
    <w:rsid w:val="00C52D8E"/>
    <w:rsid w:val="00C5300F"/>
    <w:rsid w:val="00C55985"/>
    <w:rsid w:val="00C60599"/>
    <w:rsid w:val="00C61FF7"/>
    <w:rsid w:val="00C63837"/>
    <w:rsid w:val="00C6672E"/>
    <w:rsid w:val="00C67022"/>
    <w:rsid w:val="00C677F8"/>
    <w:rsid w:val="00C7259F"/>
    <w:rsid w:val="00C72870"/>
    <w:rsid w:val="00C7443E"/>
    <w:rsid w:val="00C768D8"/>
    <w:rsid w:val="00C77650"/>
    <w:rsid w:val="00C8095E"/>
    <w:rsid w:val="00C82ABC"/>
    <w:rsid w:val="00C912D9"/>
    <w:rsid w:val="00C92970"/>
    <w:rsid w:val="00C935D8"/>
    <w:rsid w:val="00C93B91"/>
    <w:rsid w:val="00C94569"/>
    <w:rsid w:val="00CA03CC"/>
    <w:rsid w:val="00CA2448"/>
    <w:rsid w:val="00CA6D91"/>
    <w:rsid w:val="00CA7298"/>
    <w:rsid w:val="00CB0ED8"/>
    <w:rsid w:val="00CB1680"/>
    <w:rsid w:val="00CB1CAB"/>
    <w:rsid w:val="00CB2557"/>
    <w:rsid w:val="00CB261B"/>
    <w:rsid w:val="00CB354F"/>
    <w:rsid w:val="00CB4B84"/>
    <w:rsid w:val="00CB5546"/>
    <w:rsid w:val="00CB7193"/>
    <w:rsid w:val="00CC09D4"/>
    <w:rsid w:val="00CC23EE"/>
    <w:rsid w:val="00CC564E"/>
    <w:rsid w:val="00CC60BB"/>
    <w:rsid w:val="00CC6647"/>
    <w:rsid w:val="00CD22B2"/>
    <w:rsid w:val="00CD4FBA"/>
    <w:rsid w:val="00CD66EC"/>
    <w:rsid w:val="00CD7794"/>
    <w:rsid w:val="00CD7A68"/>
    <w:rsid w:val="00CE2C03"/>
    <w:rsid w:val="00CE4A86"/>
    <w:rsid w:val="00CE58D2"/>
    <w:rsid w:val="00CE7611"/>
    <w:rsid w:val="00CE76C8"/>
    <w:rsid w:val="00CF0042"/>
    <w:rsid w:val="00CF0AEA"/>
    <w:rsid w:val="00CF0C04"/>
    <w:rsid w:val="00CF251A"/>
    <w:rsid w:val="00CF2F54"/>
    <w:rsid w:val="00CF4B21"/>
    <w:rsid w:val="00D0182A"/>
    <w:rsid w:val="00D01CFE"/>
    <w:rsid w:val="00D03837"/>
    <w:rsid w:val="00D04F24"/>
    <w:rsid w:val="00D11667"/>
    <w:rsid w:val="00D13242"/>
    <w:rsid w:val="00D14609"/>
    <w:rsid w:val="00D165E4"/>
    <w:rsid w:val="00D177FC"/>
    <w:rsid w:val="00D210A7"/>
    <w:rsid w:val="00D2465F"/>
    <w:rsid w:val="00D278CF"/>
    <w:rsid w:val="00D300AD"/>
    <w:rsid w:val="00D305E6"/>
    <w:rsid w:val="00D30C2F"/>
    <w:rsid w:val="00D321B2"/>
    <w:rsid w:val="00D34316"/>
    <w:rsid w:val="00D34A80"/>
    <w:rsid w:val="00D3521E"/>
    <w:rsid w:val="00D35DFC"/>
    <w:rsid w:val="00D36083"/>
    <w:rsid w:val="00D36A7E"/>
    <w:rsid w:val="00D40B41"/>
    <w:rsid w:val="00D40CC2"/>
    <w:rsid w:val="00D412F3"/>
    <w:rsid w:val="00D428E5"/>
    <w:rsid w:val="00D44AE3"/>
    <w:rsid w:val="00D46BBD"/>
    <w:rsid w:val="00D471FD"/>
    <w:rsid w:val="00D502AF"/>
    <w:rsid w:val="00D572A7"/>
    <w:rsid w:val="00D60D96"/>
    <w:rsid w:val="00D62C4C"/>
    <w:rsid w:val="00D6378E"/>
    <w:rsid w:val="00D63CCC"/>
    <w:rsid w:val="00D64F18"/>
    <w:rsid w:val="00D65A91"/>
    <w:rsid w:val="00D7487F"/>
    <w:rsid w:val="00D76FB4"/>
    <w:rsid w:val="00D77BFE"/>
    <w:rsid w:val="00D80E1D"/>
    <w:rsid w:val="00D818E9"/>
    <w:rsid w:val="00D8275D"/>
    <w:rsid w:val="00D86C07"/>
    <w:rsid w:val="00D90D5D"/>
    <w:rsid w:val="00D96592"/>
    <w:rsid w:val="00D967DA"/>
    <w:rsid w:val="00DA1419"/>
    <w:rsid w:val="00DA481B"/>
    <w:rsid w:val="00DA491C"/>
    <w:rsid w:val="00DA5B59"/>
    <w:rsid w:val="00DA668D"/>
    <w:rsid w:val="00DB0695"/>
    <w:rsid w:val="00DB0BC7"/>
    <w:rsid w:val="00DB3F22"/>
    <w:rsid w:val="00DB6D46"/>
    <w:rsid w:val="00DC0B4D"/>
    <w:rsid w:val="00DC0FDC"/>
    <w:rsid w:val="00DC12DA"/>
    <w:rsid w:val="00DC1A91"/>
    <w:rsid w:val="00DC203E"/>
    <w:rsid w:val="00DC2998"/>
    <w:rsid w:val="00DC5105"/>
    <w:rsid w:val="00DC631C"/>
    <w:rsid w:val="00DC72F2"/>
    <w:rsid w:val="00DC7B4D"/>
    <w:rsid w:val="00DD1696"/>
    <w:rsid w:val="00DD2558"/>
    <w:rsid w:val="00DD3359"/>
    <w:rsid w:val="00DD4CFC"/>
    <w:rsid w:val="00DD7755"/>
    <w:rsid w:val="00DE0805"/>
    <w:rsid w:val="00DE3E76"/>
    <w:rsid w:val="00DE3F2C"/>
    <w:rsid w:val="00DE3F33"/>
    <w:rsid w:val="00DE427B"/>
    <w:rsid w:val="00DE50AF"/>
    <w:rsid w:val="00DE59A3"/>
    <w:rsid w:val="00DE6896"/>
    <w:rsid w:val="00DE6D46"/>
    <w:rsid w:val="00DF08C2"/>
    <w:rsid w:val="00DF0902"/>
    <w:rsid w:val="00DF225C"/>
    <w:rsid w:val="00DF7EF9"/>
    <w:rsid w:val="00E01222"/>
    <w:rsid w:val="00E02016"/>
    <w:rsid w:val="00E02C50"/>
    <w:rsid w:val="00E04C7F"/>
    <w:rsid w:val="00E056AF"/>
    <w:rsid w:val="00E06400"/>
    <w:rsid w:val="00E13BA7"/>
    <w:rsid w:val="00E14031"/>
    <w:rsid w:val="00E144FF"/>
    <w:rsid w:val="00E1779E"/>
    <w:rsid w:val="00E22C4C"/>
    <w:rsid w:val="00E24435"/>
    <w:rsid w:val="00E26421"/>
    <w:rsid w:val="00E30634"/>
    <w:rsid w:val="00E31657"/>
    <w:rsid w:val="00E317DD"/>
    <w:rsid w:val="00E32F37"/>
    <w:rsid w:val="00E35DA6"/>
    <w:rsid w:val="00E37E9A"/>
    <w:rsid w:val="00E42540"/>
    <w:rsid w:val="00E527EE"/>
    <w:rsid w:val="00E52A58"/>
    <w:rsid w:val="00E54D93"/>
    <w:rsid w:val="00E56D03"/>
    <w:rsid w:val="00E61372"/>
    <w:rsid w:val="00E61E0B"/>
    <w:rsid w:val="00E625ED"/>
    <w:rsid w:val="00E70E1B"/>
    <w:rsid w:val="00E717A9"/>
    <w:rsid w:val="00E71B34"/>
    <w:rsid w:val="00E72EED"/>
    <w:rsid w:val="00E7363E"/>
    <w:rsid w:val="00E73950"/>
    <w:rsid w:val="00E76DA4"/>
    <w:rsid w:val="00E76FB3"/>
    <w:rsid w:val="00E80110"/>
    <w:rsid w:val="00E80A92"/>
    <w:rsid w:val="00E90034"/>
    <w:rsid w:val="00E90F31"/>
    <w:rsid w:val="00E9136B"/>
    <w:rsid w:val="00E92ACB"/>
    <w:rsid w:val="00E938DE"/>
    <w:rsid w:val="00E93A68"/>
    <w:rsid w:val="00E93B66"/>
    <w:rsid w:val="00EA05E2"/>
    <w:rsid w:val="00EB08E3"/>
    <w:rsid w:val="00EB49F7"/>
    <w:rsid w:val="00EB61CA"/>
    <w:rsid w:val="00EC116C"/>
    <w:rsid w:val="00EC1C4F"/>
    <w:rsid w:val="00EC20BE"/>
    <w:rsid w:val="00EC4FE0"/>
    <w:rsid w:val="00EC5173"/>
    <w:rsid w:val="00EC7019"/>
    <w:rsid w:val="00ED2D9D"/>
    <w:rsid w:val="00ED3A06"/>
    <w:rsid w:val="00ED4B7C"/>
    <w:rsid w:val="00ED521B"/>
    <w:rsid w:val="00ED55C5"/>
    <w:rsid w:val="00ED6C89"/>
    <w:rsid w:val="00ED74D7"/>
    <w:rsid w:val="00EE03DE"/>
    <w:rsid w:val="00EE14D3"/>
    <w:rsid w:val="00EE1B70"/>
    <w:rsid w:val="00EE1CA3"/>
    <w:rsid w:val="00EE2880"/>
    <w:rsid w:val="00EE5598"/>
    <w:rsid w:val="00EE6BF3"/>
    <w:rsid w:val="00EF0AC1"/>
    <w:rsid w:val="00EF179A"/>
    <w:rsid w:val="00EF2CB2"/>
    <w:rsid w:val="00EF3371"/>
    <w:rsid w:val="00EF54E6"/>
    <w:rsid w:val="00EF6004"/>
    <w:rsid w:val="00EF6067"/>
    <w:rsid w:val="00EF79A9"/>
    <w:rsid w:val="00F02A24"/>
    <w:rsid w:val="00F02F4E"/>
    <w:rsid w:val="00F0609C"/>
    <w:rsid w:val="00F06700"/>
    <w:rsid w:val="00F06F72"/>
    <w:rsid w:val="00F07590"/>
    <w:rsid w:val="00F16627"/>
    <w:rsid w:val="00F168C3"/>
    <w:rsid w:val="00F17958"/>
    <w:rsid w:val="00F17E75"/>
    <w:rsid w:val="00F17FE3"/>
    <w:rsid w:val="00F21208"/>
    <w:rsid w:val="00F21F82"/>
    <w:rsid w:val="00F23369"/>
    <w:rsid w:val="00F24B83"/>
    <w:rsid w:val="00F25CFA"/>
    <w:rsid w:val="00F30112"/>
    <w:rsid w:val="00F3256A"/>
    <w:rsid w:val="00F33244"/>
    <w:rsid w:val="00F33819"/>
    <w:rsid w:val="00F343EE"/>
    <w:rsid w:val="00F3667A"/>
    <w:rsid w:val="00F36A26"/>
    <w:rsid w:val="00F411E4"/>
    <w:rsid w:val="00F43FF1"/>
    <w:rsid w:val="00F442D2"/>
    <w:rsid w:val="00F4696E"/>
    <w:rsid w:val="00F46F5E"/>
    <w:rsid w:val="00F51F14"/>
    <w:rsid w:val="00F55168"/>
    <w:rsid w:val="00F56E6C"/>
    <w:rsid w:val="00F61EC8"/>
    <w:rsid w:val="00F6528C"/>
    <w:rsid w:val="00F67176"/>
    <w:rsid w:val="00F70E6C"/>
    <w:rsid w:val="00F72A00"/>
    <w:rsid w:val="00F80591"/>
    <w:rsid w:val="00F81089"/>
    <w:rsid w:val="00F82B31"/>
    <w:rsid w:val="00F833D7"/>
    <w:rsid w:val="00F8342A"/>
    <w:rsid w:val="00F84CE8"/>
    <w:rsid w:val="00F854D0"/>
    <w:rsid w:val="00F86093"/>
    <w:rsid w:val="00F862EF"/>
    <w:rsid w:val="00F875D8"/>
    <w:rsid w:val="00F91401"/>
    <w:rsid w:val="00F94852"/>
    <w:rsid w:val="00F94BAC"/>
    <w:rsid w:val="00F95C99"/>
    <w:rsid w:val="00F96A32"/>
    <w:rsid w:val="00F97E01"/>
    <w:rsid w:val="00FA24F0"/>
    <w:rsid w:val="00FA6BC2"/>
    <w:rsid w:val="00FB03D7"/>
    <w:rsid w:val="00FB6C9D"/>
    <w:rsid w:val="00FC024A"/>
    <w:rsid w:val="00FC1BCF"/>
    <w:rsid w:val="00FC2285"/>
    <w:rsid w:val="00FC4308"/>
    <w:rsid w:val="00FC72C4"/>
    <w:rsid w:val="00FC7F01"/>
    <w:rsid w:val="00FD1AE6"/>
    <w:rsid w:val="00FD3293"/>
    <w:rsid w:val="00FD4E14"/>
    <w:rsid w:val="00FD5127"/>
    <w:rsid w:val="00FD5DDC"/>
    <w:rsid w:val="00FE3166"/>
    <w:rsid w:val="00FE354F"/>
    <w:rsid w:val="00FE4F4D"/>
    <w:rsid w:val="00FF062E"/>
    <w:rsid w:val="00FF0834"/>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40"/>
    <w:pPr>
      <w:spacing w:before="120" w:after="240"/>
      <w:jc w:val="both"/>
    </w:pPr>
    <w:rPr>
      <w:rFonts w:ascii="Arial" w:eastAsia="Times New Roman" w:hAnsi="Arial"/>
      <w:sz w:val="24"/>
      <w:szCs w:val="24"/>
    </w:rPr>
  </w:style>
  <w:style w:type="paragraph" w:styleId="Heading1">
    <w:name w:val="heading 1"/>
    <w:basedOn w:val="Normal"/>
    <w:next w:val="Normal"/>
    <w:link w:val="Heading1Char"/>
    <w:uiPriority w:val="99"/>
    <w:qFormat/>
    <w:rsid w:val="00824070"/>
    <w:pPr>
      <w:keepNext/>
      <w:numPr>
        <w:numId w:val="5"/>
      </w:numPr>
      <w:tabs>
        <w:tab w:val="left" w:pos="720"/>
      </w:tabs>
      <w:spacing w:before="240" w:after="120"/>
      <w:jc w:val="left"/>
      <w:outlineLvl w:val="0"/>
    </w:pPr>
    <w:rPr>
      <w:rFonts w:cs="Arial"/>
      <w:b/>
      <w:bCs/>
      <w:caps/>
      <w:color w:val="011571"/>
      <w:kern w:val="32"/>
      <w:sz w:val="32"/>
      <w:szCs w:val="32"/>
    </w:rPr>
  </w:style>
  <w:style w:type="paragraph" w:styleId="Heading2">
    <w:name w:val="heading 2"/>
    <w:basedOn w:val="Normal"/>
    <w:next w:val="Normal"/>
    <w:link w:val="Heading2Char"/>
    <w:autoRedefine/>
    <w:qFormat/>
    <w:rsid w:val="00767CE2"/>
    <w:pPr>
      <w:keepNext/>
      <w:pBdr>
        <w:bottom w:val="single" w:sz="4" w:space="1" w:color="011571"/>
      </w:pBdr>
      <w:spacing w:before="360" w:after="120"/>
      <w:jc w:val="center"/>
      <w:outlineLvl w:val="1"/>
    </w:pPr>
    <w:rPr>
      <w:rFonts w:cs="Arial"/>
      <w:b/>
      <w:bCs/>
      <w:smallCaps/>
      <w:color w:val="011571"/>
      <w:sz w:val="28"/>
      <w:szCs w:val="28"/>
    </w:rPr>
  </w:style>
  <w:style w:type="paragraph" w:styleId="Heading3">
    <w:name w:val="heading 3"/>
    <w:basedOn w:val="Normal"/>
    <w:next w:val="Normal"/>
    <w:link w:val="Heading3Char"/>
    <w:autoRedefine/>
    <w:uiPriority w:val="99"/>
    <w:qFormat/>
    <w:rsid w:val="00511C96"/>
    <w:pPr>
      <w:keepNext/>
      <w:numPr>
        <w:numId w:val="7"/>
      </w:numPr>
      <w:tabs>
        <w:tab w:val="left" w:pos="900"/>
      </w:tabs>
      <w:spacing w:before="240" w:after="60"/>
      <w:jc w:val="left"/>
      <w:outlineLvl w:val="2"/>
    </w:pPr>
    <w:rPr>
      <w:rFonts w:cs="Arial"/>
      <w:b/>
      <w:bCs/>
      <w:smallCaps/>
    </w:rPr>
  </w:style>
  <w:style w:type="paragraph" w:styleId="Heading4">
    <w:name w:val="heading 4"/>
    <w:basedOn w:val="Normal"/>
    <w:next w:val="Normal"/>
    <w:link w:val="Heading4Char"/>
    <w:autoRedefine/>
    <w:uiPriority w:val="99"/>
    <w:qFormat/>
    <w:rsid w:val="00591A73"/>
    <w:pPr>
      <w:keepNext/>
      <w:numPr>
        <w:ilvl w:val="2"/>
        <w:numId w:val="5"/>
      </w:numPr>
      <w:spacing w:before="240" w:after="60"/>
      <w:ind w:left="1080" w:hanging="360"/>
      <w:outlineLvl w:val="3"/>
    </w:pPr>
    <w:rPr>
      <w:bCs/>
      <w:i/>
      <w:szCs w:val="28"/>
    </w:rPr>
  </w:style>
  <w:style w:type="paragraph" w:styleId="Heading5">
    <w:name w:val="heading 5"/>
    <w:basedOn w:val="Normal"/>
    <w:next w:val="Normal"/>
    <w:link w:val="Heading5Char"/>
    <w:uiPriority w:val="99"/>
    <w:qFormat/>
    <w:rsid w:val="00824070"/>
    <w:pPr>
      <w:numPr>
        <w:ilvl w:val="4"/>
        <w:numId w:val="5"/>
      </w:numPr>
      <w:spacing w:before="240" w:after="60"/>
      <w:jc w:val="left"/>
      <w:outlineLvl w:val="4"/>
    </w:pPr>
    <w:rPr>
      <w:rFonts w:cs="Arial"/>
      <w:bCs/>
      <w:iCs/>
    </w:rPr>
  </w:style>
  <w:style w:type="paragraph" w:styleId="Heading6">
    <w:name w:val="heading 6"/>
    <w:basedOn w:val="Normal"/>
    <w:next w:val="Normal"/>
    <w:link w:val="Heading6Char"/>
    <w:uiPriority w:val="99"/>
    <w:qFormat/>
    <w:rsid w:val="0049143C"/>
    <w:pPr>
      <w:numPr>
        <w:ilvl w:val="5"/>
        <w:numId w:val="5"/>
      </w:numPr>
      <w:spacing w:before="0" w:after="0"/>
      <w:jc w:val="left"/>
      <w:outlineLvl w:val="5"/>
    </w:pPr>
    <w:rPr>
      <w:rFonts w:cs="Arial"/>
      <w:bCs/>
      <w:szCs w:val="22"/>
    </w:rPr>
  </w:style>
  <w:style w:type="paragraph" w:styleId="Heading7">
    <w:name w:val="heading 7"/>
    <w:basedOn w:val="Normal"/>
    <w:next w:val="Normal"/>
    <w:link w:val="Heading7Char"/>
    <w:uiPriority w:val="99"/>
    <w:qFormat/>
    <w:rsid w:val="0049143C"/>
    <w:pPr>
      <w:numPr>
        <w:ilvl w:val="6"/>
        <w:numId w:val="5"/>
      </w:numPr>
      <w:spacing w:before="0" w:after="0"/>
      <w:jc w:val="left"/>
      <w:outlineLvl w:val="6"/>
    </w:pPr>
    <w:rPr>
      <w:rFonts w:cs="Arial"/>
      <w:bCs/>
    </w:rPr>
  </w:style>
  <w:style w:type="paragraph" w:styleId="Heading8">
    <w:name w:val="heading 8"/>
    <w:basedOn w:val="Normal"/>
    <w:next w:val="Normal"/>
    <w:link w:val="Heading8Char"/>
    <w:uiPriority w:val="99"/>
    <w:qFormat/>
    <w:rsid w:val="00824070"/>
    <w:pPr>
      <w:numPr>
        <w:ilvl w:val="7"/>
        <w:numId w:val="5"/>
      </w:numPr>
      <w:spacing w:before="240" w:after="60"/>
      <w:outlineLvl w:val="7"/>
    </w:pPr>
    <w:rPr>
      <w:i/>
      <w:iCs/>
    </w:rPr>
  </w:style>
  <w:style w:type="paragraph" w:styleId="Heading9">
    <w:name w:val="heading 9"/>
    <w:basedOn w:val="Heading4"/>
    <w:next w:val="Normal"/>
    <w:link w:val="Heading9Char"/>
    <w:uiPriority w:val="99"/>
    <w:qFormat/>
    <w:rsid w:val="00694C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70"/>
    <w:rPr>
      <w:rFonts w:ascii="Arial" w:eastAsia="Times New Roman" w:hAnsi="Arial" w:cs="Arial"/>
      <w:b/>
      <w:bCs/>
      <w:caps/>
      <w:color w:val="011571"/>
      <w:kern w:val="32"/>
      <w:sz w:val="32"/>
      <w:szCs w:val="32"/>
    </w:rPr>
  </w:style>
  <w:style w:type="character" w:customStyle="1" w:styleId="Heading2Char">
    <w:name w:val="Heading 2 Char"/>
    <w:basedOn w:val="DefaultParagraphFont"/>
    <w:link w:val="Heading2"/>
    <w:uiPriority w:val="99"/>
    <w:locked/>
    <w:rsid w:val="00767CE2"/>
    <w:rPr>
      <w:rFonts w:ascii="Arial" w:eastAsia="Times New Roman" w:hAnsi="Arial" w:cs="Arial"/>
      <w:b/>
      <w:bCs/>
      <w:smallCaps/>
      <w:color w:val="011571"/>
      <w:sz w:val="28"/>
      <w:szCs w:val="28"/>
    </w:rPr>
  </w:style>
  <w:style w:type="character" w:customStyle="1" w:styleId="Heading3Char">
    <w:name w:val="Heading 3 Char"/>
    <w:basedOn w:val="DefaultParagraphFont"/>
    <w:link w:val="Heading3"/>
    <w:uiPriority w:val="99"/>
    <w:locked/>
    <w:rsid w:val="00511C96"/>
    <w:rPr>
      <w:rFonts w:ascii="Arial" w:eastAsia="Times New Roman" w:hAnsi="Arial" w:cs="Arial"/>
      <w:b/>
      <w:bCs/>
      <w:smallCaps/>
      <w:sz w:val="24"/>
      <w:szCs w:val="24"/>
    </w:rPr>
  </w:style>
  <w:style w:type="character" w:customStyle="1" w:styleId="Heading4Char">
    <w:name w:val="Heading 4 Char"/>
    <w:basedOn w:val="DefaultParagraphFont"/>
    <w:link w:val="Heading4"/>
    <w:uiPriority w:val="99"/>
    <w:locked/>
    <w:rsid w:val="00591A73"/>
    <w:rPr>
      <w:rFonts w:ascii="Arial" w:eastAsia="Times New Roman" w:hAnsi="Arial"/>
      <w:bCs/>
      <w:i/>
      <w:sz w:val="24"/>
      <w:szCs w:val="28"/>
    </w:rPr>
  </w:style>
  <w:style w:type="character" w:customStyle="1" w:styleId="Heading5Char">
    <w:name w:val="Heading 5 Char"/>
    <w:basedOn w:val="DefaultParagraphFont"/>
    <w:link w:val="Heading5"/>
    <w:uiPriority w:val="99"/>
    <w:locked/>
    <w:rsid w:val="00824070"/>
    <w:rPr>
      <w:rFonts w:ascii="Arial" w:eastAsia="Times New Roman" w:hAnsi="Arial" w:cs="Arial"/>
      <w:bCs/>
      <w:iCs/>
      <w:sz w:val="24"/>
      <w:szCs w:val="24"/>
    </w:rPr>
  </w:style>
  <w:style w:type="character" w:customStyle="1" w:styleId="Heading6Char">
    <w:name w:val="Heading 6 Char"/>
    <w:basedOn w:val="DefaultParagraphFont"/>
    <w:link w:val="Heading6"/>
    <w:uiPriority w:val="99"/>
    <w:locked/>
    <w:rsid w:val="0049143C"/>
    <w:rPr>
      <w:rFonts w:ascii="Arial" w:eastAsia="Times New Roman" w:hAnsi="Arial" w:cs="Arial"/>
      <w:bCs/>
      <w:sz w:val="24"/>
    </w:rPr>
  </w:style>
  <w:style w:type="character" w:customStyle="1" w:styleId="Heading7Char">
    <w:name w:val="Heading 7 Char"/>
    <w:basedOn w:val="DefaultParagraphFont"/>
    <w:link w:val="Heading7"/>
    <w:uiPriority w:val="99"/>
    <w:locked/>
    <w:rsid w:val="0049143C"/>
    <w:rPr>
      <w:rFonts w:ascii="Arial" w:eastAsia="Times New Roman" w:hAnsi="Arial" w:cs="Arial"/>
      <w:bCs/>
      <w:sz w:val="24"/>
      <w:szCs w:val="24"/>
    </w:rPr>
  </w:style>
  <w:style w:type="character" w:customStyle="1" w:styleId="Heading8Char">
    <w:name w:val="Heading 8 Char"/>
    <w:basedOn w:val="DefaultParagraphFont"/>
    <w:link w:val="Heading8"/>
    <w:uiPriority w:val="99"/>
    <w:locked/>
    <w:rsid w:val="00824070"/>
    <w:rPr>
      <w:rFonts w:ascii="Arial" w:eastAsia="Times New Roman" w:hAnsi="Arial"/>
      <w:i/>
      <w:iCs/>
      <w:sz w:val="24"/>
      <w:szCs w:val="24"/>
    </w:rPr>
  </w:style>
  <w:style w:type="character" w:customStyle="1" w:styleId="Heading9Char">
    <w:name w:val="Heading 9 Char"/>
    <w:basedOn w:val="DefaultParagraphFont"/>
    <w:link w:val="Heading9"/>
    <w:uiPriority w:val="99"/>
    <w:locked/>
    <w:rsid w:val="00694C86"/>
    <w:rPr>
      <w:rFonts w:ascii="Arial" w:eastAsia="Times New Roman" w:hAnsi="Arial"/>
      <w:bCs/>
      <w:sz w:val="24"/>
      <w:szCs w:val="28"/>
    </w:rPr>
  </w:style>
  <w:style w:type="character" w:styleId="LineNumber">
    <w:name w:val="line number"/>
    <w:basedOn w:val="DefaultParagraphFont"/>
    <w:uiPriority w:val="99"/>
    <w:rsid w:val="00E93A68"/>
    <w:rPr>
      <w:rFonts w:cs="Times New Roman"/>
    </w:rPr>
  </w:style>
  <w:style w:type="paragraph" w:styleId="Header">
    <w:name w:val="header"/>
    <w:basedOn w:val="Normal"/>
    <w:link w:val="HeaderChar"/>
    <w:uiPriority w:val="99"/>
    <w:rsid w:val="00E93A68"/>
    <w:pPr>
      <w:tabs>
        <w:tab w:val="center" w:pos="4320"/>
        <w:tab w:val="right" w:pos="8640"/>
      </w:tabs>
    </w:pPr>
  </w:style>
  <w:style w:type="character" w:customStyle="1" w:styleId="HeaderChar">
    <w:name w:val="Header Char"/>
    <w:basedOn w:val="DefaultParagraphFont"/>
    <w:link w:val="Header"/>
    <w:uiPriority w:val="99"/>
    <w:locked/>
    <w:rsid w:val="00E93A68"/>
    <w:rPr>
      <w:rFonts w:ascii="Times New Roman" w:hAnsi="Times New Roman" w:cs="Times New Roman"/>
      <w:sz w:val="24"/>
      <w:szCs w:val="24"/>
    </w:rPr>
  </w:style>
  <w:style w:type="paragraph" w:styleId="Footer">
    <w:name w:val="footer"/>
    <w:aliases w:val="F,FooterL"/>
    <w:basedOn w:val="Normal"/>
    <w:link w:val="FooterChar"/>
    <w:uiPriority w:val="99"/>
    <w:rsid w:val="00E93A68"/>
    <w:pPr>
      <w:tabs>
        <w:tab w:val="center" w:pos="4320"/>
        <w:tab w:val="right" w:pos="8640"/>
      </w:tabs>
    </w:pPr>
  </w:style>
  <w:style w:type="character" w:customStyle="1" w:styleId="FooterChar">
    <w:name w:val="Footer Char"/>
    <w:aliases w:val="F Char,FooterL Char"/>
    <w:basedOn w:val="DefaultParagraphFont"/>
    <w:link w:val="Footer"/>
    <w:uiPriority w:val="99"/>
    <w:locked/>
    <w:rsid w:val="00E93A68"/>
    <w:rPr>
      <w:rFonts w:ascii="Times New Roman" w:hAnsi="Times New Roman" w:cs="Times New Roman"/>
      <w:sz w:val="24"/>
      <w:szCs w:val="24"/>
    </w:rPr>
  </w:style>
  <w:style w:type="character" w:styleId="PageNumber">
    <w:name w:val="page number"/>
    <w:basedOn w:val="DefaultParagraphFont"/>
    <w:uiPriority w:val="99"/>
    <w:rsid w:val="00E93A68"/>
    <w:rPr>
      <w:rFonts w:cs="Times New Roman"/>
    </w:rPr>
  </w:style>
  <w:style w:type="paragraph" w:customStyle="1" w:styleId="Default">
    <w:name w:val="Default"/>
    <w:rsid w:val="00E93A68"/>
    <w:pPr>
      <w:autoSpaceDE w:val="0"/>
      <w:autoSpaceDN w:val="0"/>
      <w:adjustRightInd w:val="0"/>
    </w:pPr>
    <w:rPr>
      <w:rFonts w:ascii="Verdana" w:eastAsia="Times New Roman" w:hAnsi="Verdana" w:cs="Verdana"/>
      <w:color w:val="000000"/>
      <w:sz w:val="24"/>
      <w:szCs w:val="24"/>
    </w:rPr>
  </w:style>
  <w:style w:type="character" w:styleId="Hyperlink">
    <w:name w:val="Hyperlink"/>
    <w:basedOn w:val="DefaultParagraphFont"/>
    <w:uiPriority w:val="99"/>
    <w:rsid w:val="00E93A68"/>
    <w:rPr>
      <w:rFonts w:cs="Times New Roman"/>
      <w:color w:val="0000FF"/>
      <w:u w:val="single"/>
    </w:rPr>
  </w:style>
  <w:style w:type="character" w:styleId="FollowedHyperlink">
    <w:name w:val="FollowedHyperlink"/>
    <w:basedOn w:val="DefaultParagraphFont"/>
    <w:uiPriority w:val="99"/>
    <w:rsid w:val="00E93A68"/>
    <w:rPr>
      <w:rFonts w:cs="Times New Roman"/>
      <w:color w:val="800080"/>
      <w:u w:val="single"/>
    </w:rPr>
  </w:style>
  <w:style w:type="paragraph" w:customStyle="1" w:styleId="xl22">
    <w:name w:val="xl22"/>
    <w:basedOn w:val="Normal"/>
    <w:uiPriority w:val="99"/>
    <w:rsid w:val="00E93A68"/>
    <w:pPr>
      <w:spacing w:before="100" w:beforeAutospacing="1" w:after="100" w:afterAutospacing="1"/>
      <w:jc w:val="center"/>
      <w:textAlignment w:val="center"/>
    </w:pPr>
  </w:style>
  <w:style w:type="paragraph" w:customStyle="1" w:styleId="xl23">
    <w:name w:val="xl23"/>
    <w:basedOn w:val="Normal"/>
    <w:uiPriority w:val="99"/>
    <w:rsid w:val="00E93A68"/>
    <w:pPr>
      <w:shd w:val="clear" w:color="auto" w:fill="C0C0C0"/>
      <w:spacing w:before="100" w:beforeAutospacing="1" w:after="100" w:afterAutospacing="1"/>
      <w:jc w:val="center"/>
      <w:textAlignment w:val="center"/>
    </w:pPr>
    <w:rPr>
      <w:rFonts w:cs="Arial"/>
      <w:b/>
      <w:bCs/>
    </w:rPr>
  </w:style>
  <w:style w:type="paragraph" w:customStyle="1" w:styleId="xl24">
    <w:name w:val="xl24"/>
    <w:basedOn w:val="Normal"/>
    <w:uiPriority w:val="99"/>
    <w:rsid w:val="00E93A68"/>
    <w:pPr>
      <w:spacing w:before="100" w:beforeAutospacing="1" w:after="100" w:afterAutospacing="1"/>
      <w:jc w:val="center"/>
    </w:pPr>
  </w:style>
  <w:style w:type="paragraph" w:customStyle="1" w:styleId="xl25">
    <w:name w:val="xl25"/>
    <w:basedOn w:val="Normal"/>
    <w:uiPriority w:val="99"/>
    <w:rsid w:val="00E93A68"/>
    <w:pPr>
      <w:spacing w:before="100" w:beforeAutospacing="1" w:after="100" w:afterAutospacing="1"/>
      <w:jc w:val="center"/>
      <w:textAlignment w:val="center"/>
    </w:pPr>
    <w:rPr>
      <w:rFonts w:cs="Arial"/>
      <w:b/>
      <w:bCs/>
    </w:rPr>
  </w:style>
  <w:style w:type="paragraph" w:customStyle="1" w:styleId="xl26">
    <w:name w:val="xl26"/>
    <w:basedOn w:val="Normal"/>
    <w:uiPriority w:val="99"/>
    <w:rsid w:val="00E93A68"/>
    <w:pPr>
      <w:pBdr>
        <w:top w:val="single" w:sz="12" w:space="0" w:color="auto"/>
      </w:pBdr>
      <w:spacing w:before="100" w:beforeAutospacing="1" w:after="100" w:afterAutospacing="1"/>
    </w:pPr>
  </w:style>
  <w:style w:type="paragraph" w:customStyle="1" w:styleId="xl27">
    <w:name w:val="xl27"/>
    <w:basedOn w:val="Normal"/>
    <w:uiPriority w:val="99"/>
    <w:rsid w:val="00E93A68"/>
    <w:pPr>
      <w:pBdr>
        <w:top w:val="single" w:sz="12" w:space="0" w:color="auto"/>
      </w:pBdr>
      <w:spacing w:before="100" w:beforeAutospacing="1" w:after="100" w:afterAutospacing="1"/>
      <w:jc w:val="center"/>
      <w:textAlignment w:val="center"/>
    </w:pPr>
  </w:style>
  <w:style w:type="paragraph" w:customStyle="1" w:styleId="xl28">
    <w:name w:val="xl28"/>
    <w:basedOn w:val="Normal"/>
    <w:uiPriority w:val="99"/>
    <w:rsid w:val="00E93A68"/>
    <w:pPr>
      <w:shd w:val="clear" w:color="auto" w:fill="C0C0C0"/>
      <w:spacing w:before="100" w:beforeAutospacing="1" w:after="100" w:afterAutospacing="1"/>
      <w:jc w:val="center"/>
      <w:textAlignment w:val="center"/>
    </w:pPr>
    <w:rPr>
      <w:rFonts w:cs="Arial"/>
      <w:b/>
      <w:bCs/>
    </w:rPr>
  </w:style>
  <w:style w:type="paragraph" w:customStyle="1" w:styleId="xl29">
    <w:name w:val="xl29"/>
    <w:basedOn w:val="Normal"/>
    <w:uiPriority w:val="99"/>
    <w:rsid w:val="00E93A68"/>
    <w:pPr>
      <w:pBdr>
        <w:top w:val="single" w:sz="12" w:space="0" w:color="auto"/>
      </w:pBdr>
      <w:shd w:val="clear" w:color="auto" w:fill="C0C0C0"/>
      <w:spacing w:before="100" w:beforeAutospacing="1" w:after="100" w:afterAutospacing="1"/>
      <w:jc w:val="center"/>
      <w:textAlignment w:val="center"/>
    </w:pPr>
  </w:style>
  <w:style w:type="paragraph" w:customStyle="1" w:styleId="xl30">
    <w:name w:val="xl30"/>
    <w:basedOn w:val="Normal"/>
    <w:uiPriority w:val="99"/>
    <w:rsid w:val="00E93A68"/>
    <w:pPr>
      <w:shd w:val="clear" w:color="auto" w:fill="C0C0C0"/>
      <w:spacing w:before="100" w:beforeAutospacing="1" w:after="100" w:afterAutospacing="1"/>
      <w:jc w:val="center"/>
      <w:textAlignment w:val="center"/>
    </w:pPr>
  </w:style>
  <w:style w:type="paragraph" w:customStyle="1" w:styleId="xl31">
    <w:name w:val="xl31"/>
    <w:basedOn w:val="Normal"/>
    <w:uiPriority w:val="99"/>
    <w:rsid w:val="00E93A68"/>
    <w:pPr>
      <w:shd w:val="clear" w:color="auto" w:fill="C0C0C0"/>
      <w:spacing w:before="100" w:beforeAutospacing="1" w:after="100" w:afterAutospacing="1"/>
    </w:pPr>
  </w:style>
  <w:style w:type="paragraph" w:customStyle="1" w:styleId="xl32">
    <w:name w:val="xl32"/>
    <w:basedOn w:val="Normal"/>
    <w:uiPriority w:val="99"/>
    <w:rsid w:val="00E93A6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33">
    <w:name w:val="xl33"/>
    <w:basedOn w:val="Normal"/>
    <w:uiPriority w:val="99"/>
    <w:rsid w:val="00E93A68"/>
    <w:pPr>
      <w:shd w:val="clear" w:color="auto" w:fill="C0C0C0"/>
      <w:spacing w:before="100" w:beforeAutospacing="1" w:after="100" w:afterAutospacing="1"/>
      <w:jc w:val="center"/>
    </w:pPr>
  </w:style>
  <w:style w:type="paragraph" w:customStyle="1" w:styleId="xl34">
    <w:name w:val="xl34"/>
    <w:basedOn w:val="Normal"/>
    <w:uiPriority w:val="99"/>
    <w:rsid w:val="00E93A6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35">
    <w:name w:val="xl35"/>
    <w:basedOn w:val="Normal"/>
    <w:uiPriority w:val="99"/>
    <w:rsid w:val="00E93A68"/>
    <w:pPr>
      <w:pBdr>
        <w:bottom w:val="single" w:sz="12" w:space="0" w:color="auto"/>
      </w:pBdr>
      <w:shd w:val="clear" w:color="auto" w:fill="CCCCFF"/>
      <w:spacing w:before="100" w:beforeAutospacing="1" w:after="100" w:afterAutospacing="1"/>
      <w:jc w:val="center"/>
    </w:pPr>
    <w:rPr>
      <w:rFonts w:cs="Arial"/>
      <w:b/>
      <w:bCs/>
    </w:rPr>
  </w:style>
  <w:style w:type="paragraph" w:customStyle="1" w:styleId="xl36">
    <w:name w:val="xl36"/>
    <w:basedOn w:val="Normal"/>
    <w:uiPriority w:val="99"/>
    <w:rsid w:val="00E93A68"/>
    <w:pPr>
      <w:spacing w:before="100" w:beforeAutospacing="1" w:after="100" w:afterAutospacing="1"/>
      <w:jc w:val="center"/>
    </w:pPr>
    <w:rPr>
      <w:rFonts w:cs="Arial"/>
      <w:b/>
      <w:bCs/>
    </w:rPr>
  </w:style>
  <w:style w:type="paragraph" w:customStyle="1" w:styleId="initial">
    <w:name w:val="initial"/>
    <w:basedOn w:val="Normal"/>
    <w:uiPriority w:val="99"/>
    <w:rsid w:val="00E93A68"/>
    <w:pPr>
      <w:spacing w:before="100" w:beforeAutospacing="1" w:after="100" w:afterAutospacing="1"/>
    </w:pPr>
  </w:style>
  <w:style w:type="paragraph" w:styleId="NormalWeb">
    <w:name w:val="Normal (Web)"/>
    <w:basedOn w:val="Normal"/>
    <w:uiPriority w:val="99"/>
    <w:rsid w:val="00E93A68"/>
    <w:pPr>
      <w:spacing w:before="100" w:beforeAutospacing="1" w:after="100" w:afterAutospacing="1"/>
    </w:pPr>
  </w:style>
  <w:style w:type="paragraph" w:customStyle="1" w:styleId="text1">
    <w:name w:val="text1"/>
    <w:basedOn w:val="Normal"/>
    <w:uiPriority w:val="99"/>
    <w:rsid w:val="00E93A68"/>
    <w:pPr>
      <w:spacing w:before="100" w:beforeAutospacing="1" w:after="100" w:afterAutospacing="1" w:line="312" w:lineRule="auto"/>
      <w:ind w:left="60"/>
    </w:pPr>
    <w:rPr>
      <w:rFonts w:ascii="Helvetica" w:hAnsi="Helvetica"/>
      <w:color w:val="000000"/>
      <w:sz w:val="20"/>
      <w:szCs w:val="20"/>
    </w:rPr>
  </w:style>
  <w:style w:type="paragraph" w:customStyle="1" w:styleId="moreinfo">
    <w:name w:val="moreinfo"/>
    <w:basedOn w:val="Normal"/>
    <w:uiPriority w:val="99"/>
    <w:rsid w:val="00E93A68"/>
    <w:pPr>
      <w:spacing w:before="100" w:beforeAutospacing="1" w:after="100" w:afterAutospacing="1"/>
      <w:jc w:val="right"/>
    </w:pPr>
  </w:style>
  <w:style w:type="character" w:styleId="Strong">
    <w:name w:val="Strong"/>
    <w:qFormat/>
    <w:rsid w:val="00D321B2"/>
    <w:rPr>
      <w:b/>
      <w:color w:val="003269"/>
      <w:sz w:val="36"/>
      <w:szCs w:val="36"/>
    </w:rPr>
  </w:style>
  <w:style w:type="character" w:customStyle="1" w:styleId="editsection">
    <w:name w:val="editsection"/>
    <w:basedOn w:val="DefaultParagraphFont"/>
    <w:uiPriority w:val="99"/>
    <w:rsid w:val="00E93A68"/>
    <w:rPr>
      <w:rFonts w:cs="Times New Roman"/>
    </w:rPr>
  </w:style>
  <w:style w:type="character" w:customStyle="1" w:styleId="mw-headline">
    <w:name w:val="mw-headline"/>
    <w:basedOn w:val="DefaultParagraphFont"/>
    <w:uiPriority w:val="99"/>
    <w:rsid w:val="00E93A68"/>
    <w:rPr>
      <w:rFonts w:cs="Times New Roman"/>
    </w:rPr>
  </w:style>
  <w:style w:type="table" w:styleId="TableGrid">
    <w:name w:val="Table Grid"/>
    <w:basedOn w:val="TableNormal"/>
    <w:uiPriority w:val="99"/>
    <w:rsid w:val="00E93A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dr1">
    <w:name w:val="subhdr1"/>
    <w:basedOn w:val="DefaultParagraphFont"/>
    <w:uiPriority w:val="99"/>
    <w:rsid w:val="00E93A68"/>
    <w:rPr>
      <w:rFonts w:ascii="Georgia" w:hAnsi="Georgia" w:cs="Times New Roman"/>
      <w:b/>
      <w:bCs/>
      <w:color w:val="000000"/>
      <w:sz w:val="21"/>
      <w:szCs w:val="21"/>
    </w:rPr>
  </w:style>
  <w:style w:type="paragraph" w:styleId="BodyText">
    <w:name w:val="Body Text"/>
    <w:basedOn w:val="Normal"/>
    <w:link w:val="BodyTextChar"/>
    <w:uiPriority w:val="99"/>
    <w:semiHidden/>
    <w:rsid w:val="00E93A6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locked/>
    <w:rsid w:val="00E93A68"/>
    <w:rPr>
      <w:rFonts w:ascii="Times New Roman" w:hAnsi="Times New Roman" w:cs="Times New Roman"/>
      <w:sz w:val="20"/>
      <w:szCs w:val="20"/>
    </w:rPr>
  </w:style>
  <w:style w:type="paragraph" w:styleId="HTMLPreformatted">
    <w:name w:val="HTML Preformatted"/>
    <w:basedOn w:val="Normal"/>
    <w:link w:val="HTMLPreformattedChar"/>
    <w:uiPriority w:val="99"/>
    <w:semiHidden/>
    <w:rsid w:val="00E9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93A68"/>
    <w:rPr>
      <w:rFonts w:ascii="Courier New" w:hAnsi="Courier New" w:cs="Courier New"/>
      <w:sz w:val="24"/>
      <w:szCs w:val="24"/>
    </w:rPr>
  </w:style>
  <w:style w:type="paragraph" w:styleId="BodyTextIndent">
    <w:name w:val="Body Text Indent"/>
    <w:basedOn w:val="Normal"/>
    <w:link w:val="BodyTextIndentChar"/>
    <w:uiPriority w:val="99"/>
    <w:rsid w:val="00E93A68"/>
    <w:pPr>
      <w:spacing w:after="120"/>
      <w:ind w:left="360"/>
    </w:pPr>
  </w:style>
  <w:style w:type="character" w:customStyle="1" w:styleId="BodyTextIndentChar">
    <w:name w:val="Body Text Indent Char"/>
    <w:basedOn w:val="DefaultParagraphFont"/>
    <w:link w:val="BodyTextIndent"/>
    <w:uiPriority w:val="99"/>
    <w:locked/>
    <w:rsid w:val="00E93A68"/>
    <w:rPr>
      <w:rFonts w:ascii="Times New Roman" w:hAnsi="Times New Roman" w:cs="Times New Roman"/>
      <w:sz w:val="24"/>
      <w:szCs w:val="24"/>
    </w:rPr>
  </w:style>
  <w:style w:type="paragraph" w:styleId="BodyTextIndent2">
    <w:name w:val="Body Text Indent 2"/>
    <w:basedOn w:val="Normal"/>
    <w:link w:val="BodyTextIndent2Char"/>
    <w:uiPriority w:val="99"/>
    <w:rsid w:val="00E93A68"/>
    <w:pPr>
      <w:spacing w:after="120" w:line="480" w:lineRule="auto"/>
      <w:ind w:left="360"/>
    </w:pPr>
  </w:style>
  <w:style w:type="character" w:customStyle="1" w:styleId="BodyTextIndent2Char">
    <w:name w:val="Body Text Indent 2 Char"/>
    <w:basedOn w:val="DefaultParagraphFont"/>
    <w:link w:val="BodyTextIndent2"/>
    <w:uiPriority w:val="99"/>
    <w:locked/>
    <w:rsid w:val="00E93A68"/>
    <w:rPr>
      <w:rFonts w:ascii="Times New Roman" w:hAnsi="Times New Roman" w:cs="Times New Roman"/>
      <w:sz w:val="24"/>
      <w:szCs w:val="24"/>
    </w:rPr>
  </w:style>
  <w:style w:type="paragraph" w:styleId="BodyTextIndent3">
    <w:name w:val="Body Text Indent 3"/>
    <w:basedOn w:val="Normal"/>
    <w:link w:val="BodyTextIndent3Char"/>
    <w:uiPriority w:val="99"/>
    <w:rsid w:val="00E93A6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93A68"/>
    <w:rPr>
      <w:rFonts w:ascii="Times New Roman" w:hAnsi="Times New Roman" w:cs="Times New Roman"/>
      <w:sz w:val="16"/>
      <w:szCs w:val="16"/>
    </w:rPr>
  </w:style>
  <w:style w:type="paragraph" w:styleId="BodyText2">
    <w:name w:val="Body Text 2"/>
    <w:basedOn w:val="Normal"/>
    <w:link w:val="BodyText2Char"/>
    <w:uiPriority w:val="99"/>
    <w:rsid w:val="00E93A68"/>
    <w:pPr>
      <w:spacing w:after="120" w:line="480" w:lineRule="auto"/>
    </w:pPr>
  </w:style>
  <w:style w:type="character" w:customStyle="1" w:styleId="BodyText2Char">
    <w:name w:val="Body Text 2 Char"/>
    <w:basedOn w:val="DefaultParagraphFont"/>
    <w:link w:val="BodyText2"/>
    <w:uiPriority w:val="99"/>
    <w:locked/>
    <w:rsid w:val="00E93A68"/>
    <w:rPr>
      <w:rFonts w:ascii="Times New Roman" w:hAnsi="Times New Roman" w:cs="Times New Roman"/>
      <w:sz w:val="24"/>
      <w:szCs w:val="24"/>
    </w:rPr>
  </w:style>
  <w:style w:type="table" w:styleId="TableGrid5">
    <w:name w:val="Table Grid 5"/>
    <w:basedOn w:val="TableNormal"/>
    <w:uiPriority w:val="99"/>
    <w:rsid w:val="00E93A6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M3">
    <w:name w:val="CM3"/>
    <w:basedOn w:val="Default"/>
    <w:next w:val="Default"/>
    <w:uiPriority w:val="99"/>
    <w:rsid w:val="00E93A68"/>
    <w:pPr>
      <w:spacing w:line="256" w:lineRule="atLeast"/>
    </w:pPr>
    <w:rPr>
      <w:rFonts w:ascii="Times New Roman" w:hAnsi="Times New Roman" w:cs="Times New Roman"/>
      <w:color w:val="auto"/>
    </w:rPr>
  </w:style>
  <w:style w:type="paragraph" w:styleId="BalloonText">
    <w:name w:val="Balloon Text"/>
    <w:basedOn w:val="Normal"/>
    <w:link w:val="BalloonTextChar"/>
    <w:uiPriority w:val="99"/>
    <w:semiHidden/>
    <w:rsid w:val="00E93A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A68"/>
    <w:rPr>
      <w:rFonts w:ascii="Tahoma" w:hAnsi="Tahoma" w:cs="Tahoma"/>
      <w:sz w:val="16"/>
      <w:szCs w:val="16"/>
    </w:rPr>
  </w:style>
  <w:style w:type="paragraph" w:styleId="TOC2">
    <w:name w:val="toc 2"/>
    <w:basedOn w:val="Normal"/>
    <w:next w:val="Normal"/>
    <w:autoRedefine/>
    <w:uiPriority w:val="39"/>
    <w:rsid w:val="00E93A68"/>
    <w:pPr>
      <w:spacing w:before="240"/>
    </w:pPr>
    <w:rPr>
      <w:rFonts w:ascii="Calibri" w:hAnsi="Calibri"/>
      <w:b/>
      <w:bCs/>
      <w:sz w:val="20"/>
      <w:szCs w:val="20"/>
    </w:rPr>
  </w:style>
  <w:style w:type="paragraph" w:styleId="TOC1">
    <w:name w:val="toc 1"/>
    <w:basedOn w:val="Normal"/>
    <w:next w:val="Normal"/>
    <w:autoRedefine/>
    <w:uiPriority w:val="39"/>
    <w:rsid w:val="00E93A68"/>
    <w:pPr>
      <w:spacing w:before="360"/>
    </w:pPr>
    <w:rPr>
      <w:rFonts w:ascii="Cambria" w:hAnsi="Cambria"/>
      <w:b/>
      <w:bCs/>
      <w:caps/>
    </w:rPr>
  </w:style>
  <w:style w:type="paragraph" w:styleId="TOC3">
    <w:name w:val="toc 3"/>
    <w:basedOn w:val="Normal"/>
    <w:next w:val="Normal"/>
    <w:autoRedefine/>
    <w:uiPriority w:val="39"/>
    <w:rsid w:val="00E93A68"/>
    <w:pPr>
      <w:ind w:left="240"/>
    </w:pPr>
    <w:rPr>
      <w:rFonts w:ascii="Calibri" w:hAnsi="Calibri"/>
      <w:sz w:val="20"/>
      <w:szCs w:val="20"/>
    </w:rPr>
  </w:style>
  <w:style w:type="paragraph" w:styleId="TOC4">
    <w:name w:val="toc 4"/>
    <w:basedOn w:val="Normal"/>
    <w:next w:val="Normal"/>
    <w:autoRedefine/>
    <w:uiPriority w:val="39"/>
    <w:rsid w:val="00E93A68"/>
    <w:pPr>
      <w:ind w:left="480"/>
    </w:pPr>
    <w:rPr>
      <w:rFonts w:ascii="Calibri" w:hAnsi="Calibri"/>
      <w:sz w:val="20"/>
      <w:szCs w:val="20"/>
    </w:rPr>
  </w:style>
  <w:style w:type="paragraph" w:styleId="TOC5">
    <w:name w:val="toc 5"/>
    <w:basedOn w:val="Normal"/>
    <w:next w:val="Normal"/>
    <w:autoRedefine/>
    <w:uiPriority w:val="39"/>
    <w:rsid w:val="00E93A68"/>
    <w:pPr>
      <w:ind w:left="720"/>
    </w:pPr>
    <w:rPr>
      <w:rFonts w:ascii="Calibri" w:hAnsi="Calibri"/>
      <w:sz w:val="20"/>
      <w:szCs w:val="20"/>
    </w:rPr>
  </w:style>
  <w:style w:type="paragraph" w:styleId="TOC6">
    <w:name w:val="toc 6"/>
    <w:basedOn w:val="Normal"/>
    <w:next w:val="Normal"/>
    <w:autoRedefine/>
    <w:uiPriority w:val="39"/>
    <w:rsid w:val="00E93A68"/>
    <w:pPr>
      <w:ind w:left="960"/>
    </w:pPr>
    <w:rPr>
      <w:rFonts w:ascii="Calibri" w:hAnsi="Calibri"/>
      <w:sz w:val="20"/>
      <w:szCs w:val="20"/>
    </w:rPr>
  </w:style>
  <w:style w:type="paragraph" w:styleId="TOC7">
    <w:name w:val="toc 7"/>
    <w:basedOn w:val="Normal"/>
    <w:next w:val="Normal"/>
    <w:autoRedefine/>
    <w:uiPriority w:val="39"/>
    <w:rsid w:val="00E93A68"/>
    <w:pPr>
      <w:ind w:left="1200"/>
    </w:pPr>
    <w:rPr>
      <w:rFonts w:ascii="Calibri" w:hAnsi="Calibri"/>
      <w:sz w:val="20"/>
      <w:szCs w:val="20"/>
    </w:rPr>
  </w:style>
  <w:style w:type="paragraph" w:styleId="TOC8">
    <w:name w:val="toc 8"/>
    <w:basedOn w:val="Normal"/>
    <w:next w:val="Normal"/>
    <w:autoRedefine/>
    <w:uiPriority w:val="39"/>
    <w:rsid w:val="00E93A68"/>
    <w:pPr>
      <w:ind w:left="1440"/>
    </w:pPr>
    <w:rPr>
      <w:rFonts w:ascii="Calibri" w:hAnsi="Calibri"/>
      <w:sz w:val="20"/>
      <w:szCs w:val="20"/>
    </w:rPr>
  </w:style>
  <w:style w:type="paragraph" w:styleId="TOC9">
    <w:name w:val="toc 9"/>
    <w:basedOn w:val="Normal"/>
    <w:next w:val="Normal"/>
    <w:autoRedefine/>
    <w:uiPriority w:val="39"/>
    <w:rsid w:val="00E93A68"/>
    <w:pPr>
      <w:ind w:left="1680"/>
    </w:pPr>
    <w:rPr>
      <w:rFonts w:ascii="Calibri" w:hAnsi="Calibri"/>
      <w:sz w:val="20"/>
      <w:szCs w:val="20"/>
    </w:rPr>
  </w:style>
  <w:style w:type="paragraph" w:styleId="TOCHeading">
    <w:name w:val="TOC Heading"/>
    <w:basedOn w:val="Heading1"/>
    <w:next w:val="Normal"/>
    <w:uiPriority w:val="39"/>
    <w:qFormat/>
    <w:rsid w:val="00E93A68"/>
    <w:pPr>
      <w:keepLines/>
      <w:numPr>
        <w:numId w:val="0"/>
      </w:numPr>
      <w:spacing w:before="480" w:after="0" w:line="276" w:lineRule="auto"/>
      <w:outlineLvl w:val="9"/>
    </w:pPr>
    <w:rPr>
      <w:rFonts w:ascii="Cambria" w:hAnsi="Cambria" w:cs="Times New Roman"/>
      <w:color w:val="365F91"/>
      <w:kern w:val="0"/>
      <w:sz w:val="28"/>
      <w:szCs w:val="28"/>
    </w:rPr>
  </w:style>
  <w:style w:type="numbering" w:styleId="ArticleSection">
    <w:name w:val="Outline List 3"/>
    <w:basedOn w:val="NoList"/>
    <w:uiPriority w:val="99"/>
    <w:semiHidden/>
    <w:unhideWhenUsed/>
    <w:rsid w:val="00431D9B"/>
    <w:pPr>
      <w:numPr>
        <w:numId w:val="1"/>
      </w:numPr>
    </w:pPr>
  </w:style>
  <w:style w:type="numbering" w:styleId="1ai">
    <w:name w:val="Outline List 1"/>
    <w:basedOn w:val="NoList"/>
    <w:uiPriority w:val="99"/>
    <w:semiHidden/>
    <w:unhideWhenUsed/>
    <w:rsid w:val="00431D9B"/>
    <w:pPr>
      <w:numPr>
        <w:numId w:val="2"/>
      </w:numPr>
    </w:pPr>
  </w:style>
  <w:style w:type="character" w:styleId="CommentReference">
    <w:name w:val="annotation reference"/>
    <w:basedOn w:val="DefaultParagraphFont"/>
    <w:unhideWhenUsed/>
    <w:rsid w:val="00593093"/>
    <w:rPr>
      <w:sz w:val="16"/>
      <w:szCs w:val="16"/>
    </w:rPr>
  </w:style>
  <w:style w:type="paragraph" w:styleId="CommentText">
    <w:name w:val="annotation text"/>
    <w:basedOn w:val="Normal"/>
    <w:link w:val="CommentTextChar"/>
    <w:unhideWhenUsed/>
    <w:rsid w:val="00593093"/>
    <w:rPr>
      <w:sz w:val="20"/>
      <w:szCs w:val="20"/>
    </w:rPr>
  </w:style>
  <w:style w:type="character" w:customStyle="1" w:styleId="CommentTextChar">
    <w:name w:val="Comment Text Char"/>
    <w:basedOn w:val="DefaultParagraphFont"/>
    <w:link w:val="CommentText"/>
    <w:rsid w:val="0059309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3093"/>
    <w:rPr>
      <w:b/>
      <w:bCs/>
    </w:rPr>
  </w:style>
  <w:style w:type="character" w:customStyle="1" w:styleId="CommentSubjectChar">
    <w:name w:val="Comment Subject Char"/>
    <w:basedOn w:val="CommentTextChar"/>
    <w:link w:val="CommentSubject"/>
    <w:uiPriority w:val="99"/>
    <w:semiHidden/>
    <w:rsid w:val="00593093"/>
    <w:rPr>
      <w:rFonts w:ascii="Times New Roman" w:eastAsia="Times New Roman" w:hAnsi="Times New Roman"/>
      <w:b/>
      <w:bCs/>
      <w:sz w:val="20"/>
      <w:szCs w:val="20"/>
    </w:rPr>
  </w:style>
  <w:style w:type="paragraph" w:styleId="ListParagraph">
    <w:name w:val="List Paragraph"/>
    <w:aliases w:val="Numbered List"/>
    <w:basedOn w:val="Normal"/>
    <w:autoRedefine/>
    <w:uiPriority w:val="34"/>
    <w:qFormat/>
    <w:rsid w:val="00647DAC"/>
    <w:pPr>
      <w:numPr>
        <w:numId w:val="49"/>
      </w:numPr>
      <w:spacing w:before="0" w:after="0" w:line="276" w:lineRule="auto"/>
      <w:jc w:val="left"/>
    </w:pPr>
    <w:rPr>
      <w:i/>
    </w:rPr>
  </w:style>
  <w:style w:type="paragraph" w:styleId="Revision">
    <w:name w:val="Revision"/>
    <w:hidden/>
    <w:uiPriority w:val="99"/>
    <w:semiHidden/>
    <w:rsid w:val="003C6785"/>
    <w:rPr>
      <w:rFonts w:ascii="Times New Roman" w:eastAsia="Times New Roman" w:hAnsi="Times New Roman"/>
      <w:sz w:val="24"/>
      <w:szCs w:val="24"/>
    </w:rPr>
  </w:style>
  <w:style w:type="paragraph" w:styleId="Title">
    <w:name w:val="Title"/>
    <w:basedOn w:val="Normal"/>
    <w:next w:val="Normal"/>
    <w:link w:val="TitleChar"/>
    <w:qFormat/>
    <w:locked/>
    <w:rsid w:val="00C00531"/>
    <w:pPr>
      <w:tabs>
        <w:tab w:val="left" w:pos="9360"/>
      </w:tabs>
      <w:jc w:val="right"/>
    </w:pPr>
    <w:rPr>
      <w:rFonts w:cs="Arial"/>
      <w:b/>
      <w:bCs/>
      <w:color w:val="011571"/>
      <w:sz w:val="80"/>
      <w:szCs w:val="80"/>
    </w:rPr>
  </w:style>
  <w:style w:type="character" w:customStyle="1" w:styleId="TitleChar">
    <w:name w:val="Title Char"/>
    <w:basedOn w:val="DefaultParagraphFont"/>
    <w:link w:val="Title"/>
    <w:rsid w:val="00C00531"/>
    <w:rPr>
      <w:rFonts w:ascii="Arial" w:eastAsia="Times New Roman" w:hAnsi="Arial" w:cs="Arial"/>
      <w:b/>
      <w:bCs/>
      <w:color w:val="011571"/>
      <w:sz w:val="80"/>
      <w:szCs w:val="80"/>
    </w:rPr>
  </w:style>
  <w:style w:type="paragraph" w:styleId="Subtitle">
    <w:name w:val="Subtitle"/>
    <w:basedOn w:val="Normal"/>
    <w:next w:val="Normal"/>
    <w:link w:val="SubtitleChar"/>
    <w:qFormat/>
    <w:locked/>
    <w:rsid w:val="00F82B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2B3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nhideWhenUsed/>
    <w:qFormat/>
    <w:locked/>
    <w:rsid w:val="00791AD5"/>
    <w:pPr>
      <w:spacing w:after="200"/>
      <w:jc w:val="center"/>
    </w:pPr>
    <w:rPr>
      <w:b/>
      <w:bCs/>
      <w:color w:val="011571"/>
      <w:sz w:val="20"/>
      <w:szCs w:val="20"/>
    </w:rPr>
  </w:style>
  <w:style w:type="paragraph" w:customStyle="1" w:styleId="SubPOINTA">
    <w:name w:val="SubPOINT A"/>
    <w:basedOn w:val="Normal"/>
    <w:qFormat/>
    <w:rsid w:val="00395738"/>
    <w:pPr>
      <w:numPr>
        <w:numId w:val="12"/>
      </w:numPr>
    </w:pPr>
    <w:rPr>
      <w:rFonts w:ascii="Times New Roman" w:hAnsi="Times New Roman"/>
      <w:b/>
    </w:rPr>
  </w:style>
  <w:style w:type="character" w:customStyle="1" w:styleId="apple-converted-space">
    <w:name w:val="apple-converted-space"/>
    <w:basedOn w:val="DefaultParagraphFont"/>
    <w:rsid w:val="00DC7B4D"/>
  </w:style>
  <w:style w:type="paragraph" w:customStyle="1" w:styleId="NormalWeb1">
    <w:name w:val="Normal (Web)1"/>
    <w:basedOn w:val="Normal"/>
    <w:rsid w:val="009F110E"/>
    <w:pPr>
      <w:spacing w:before="100" w:beforeAutospacing="1" w:after="100" w:afterAutospacing="1"/>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40"/>
    <w:pPr>
      <w:spacing w:before="120" w:after="240"/>
      <w:jc w:val="both"/>
    </w:pPr>
    <w:rPr>
      <w:rFonts w:ascii="Arial" w:eastAsia="Times New Roman" w:hAnsi="Arial"/>
      <w:sz w:val="24"/>
      <w:szCs w:val="24"/>
    </w:rPr>
  </w:style>
  <w:style w:type="paragraph" w:styleId="Heading1">
    <w:name w:val="heading 1"/>
    <w:basedOn w:val="Normal"/>
    <w:next w:val="Normal"/>
    <w:link w:val="Heading1Char"/>
    <w:uiPriority w:val="99"/>
    <w:qFormat/>
    <w:rsid w:val="00824070"/>
    <w:pPr>
      <w:keepNext/>
      <w:numPr>
        <w:numId w:val="5"/>
      </w:numPr>
      <w:tabs>
        <w:tab w:val="left" w:pos="720"/>
      </w:tabs>
      <w:spacing w:before="240" w:after="120"/>
      <w:jc w:val="left"/>
      <w:outlineLvl w:val="0"/>
    </w:pPr>
    <w:rPr>
      <w:rFonts w:cs="Arial"/>
      <w:b/>
      <w:bCs/>
      <w:caps/>
      <w:color w:val="011571"/>
      <w:kern w:val="32"/>
      <w:sz w:val="32"/>
      <w:szCs w:val="32"/>
    </w:rPr>
  </w:style>
  <w:style w:type="paragraph" w:styleId="Heading2">
    <w:name w:val="heading 2"/>
    <w:basedOn w:val="Normal"/>
    <w:next w:val="Normal"/>
    <w:link w:val="Heading2Char"/>
    <w:autoRedefine/>
    <w:qFormat/>
    <w:rsid w:val="00767CE2"/>
    <w:pPr>
      <w:keepNext/>
      <w:pBdr>
        <w:bottom w:val="single" w:sz="4" w:space="1" w:color="011571"/>
      </w:pBdr>
      <w:spacing w:before="360" w:after="120"/>
      <w:jc w:val="center"/>
      <w:outlineLvl w:val="1"/>
    </w:pPr>
    <w:rPr>
      <w:rFonts w:cs="Arial"/>
      <w:b/>
      <w:bCs/>
      <w:smallCaps/>
      <w:color w:val="011571"/>
      <w:sz w:val="28"/>
      <w:szCs w:val="28"/>
    </w:rPr>
  </w:style>
  <w:style w:type="paragraph" w:styleId="Heading3">
    <w:name w:val="heading 3"/>
    <w:basedOn w:val="Normal"/>
    <w:next w:val="Normal"/>
    <w:link w:val="Heading3Char"/>
    <w:autoRedefine/>
    <w:uiPriority w:val="99"/>
    <w:qFormat/>
    <w:rsid w:val="00511C96"/>
    <w:pPr>
      <w:keepNext/>
      <w:numPr>
        <w:numId w:val="7"/>
      </w:numPr>
      <w:tabs>
        <w:tab w:val="left" w:pos="900"/>
      </w:tabs>
      <w:spacing w:before="240" w:after="60"/>
      <w:jc w:val="left"/>
      <w:outlineLvl w:val="2"/>
    </w:pPr>
    <w:rPr>
      <w:rFonts w:cs="Arial"/>
      <w:b/>
      <w:bCs/>
      <w:smallCaps/>
    </w:rPr>
  </w:style>
  <w:style w:type="paragraph" w:styleId="Heading4">
    <w:name w:val="heading 4"/>
    <w:basedOn w:val="Normal"/>
    <w:next w:val="Normal"/>
    <w:link w:val="Heading4Char"/>
    <w:autoRedefine/>
    <w:uiPriority w:val="99"/>
    <w:qFormat/>
    <w:rsid w:val="00591A73"/>
    <w:pPr>
      <w:keepNext/>
      <w:numPr>
        <w:ilvl w:val="2"/>
        <w:numId w:val="5"/>
      </w:numPr>
      <w:spacing w:before="240" w:after="60"/>
      <w:ind w:left="1080" w:hanging="360"/>
      <w:outlineLvl w:val="3"/>
    </w:pPr>
    <w:rPr>
      <w:bCs/>
      <w:i/>
      <w:szCs w:val="28"/>
    </w:rPr>
  </w:style>
  <w:style w:type="paragraph" w:styleId="Heading5">
    <w:name w:val="heading 5"/>
    <w:basedOn w:val="Normal"/>
    <w:next w:val="Normal"/>
    <w:link w:val="Heading5Char"/>
    <w:uiPriority w:val="99"/>
    <w:qFormat/>
    <w:rsid w:val="00824070"/>
    <w:pPr>
      <w:numPr>
        <w:ilvl w:val="4"/>
        <w:numId w:val="5"/>
      </w:numPr>
      <w:spacing w:before="240" w:after="60"/>
      <w:jc w:val="left"/>
      <w:outlineLvl w:val="4"/>
    </w:pPr>
    <w:rPr>
      <w:rFonts w:cs="Arial"/>
      <w:bCs/>
      <w:iCs/>
    </w:rPr>
  </w:style>
  <w:style w:type="paragraph" w:styleId="Heading6">
    <w:name w:val="heading 6"/>
    <w:basedOn w:val="Normal"/>
    <w:next w:val="Normal"/>
    <w:link w:val="Heading6Char"/>
    <w:uiPriority w:val="99"/>
    <w:qFormat/>
    <w:rsid w:val="0049143C"/>
    <w:pPr>
      <w:numPr>
        <w:ilvl w:val="5"/>
        <w:numId w:val="5"/>
      </w:numPr>
      <w:spacing w:before="0" w:after="0"/>
      <w:jc w:val="left"/>
      <w:outlineLvl w:val="5"/>
    </w:pPr>
    <w:rPr>
      <w:rFonts w:cs="Arial"/>
      <w:bCs/>
      <w:szCs w:val="22"/>
    </w:rPr>
  </w:style>
  <w:style w:type="paragraph" w:styleId="Heading7">
    <w:name w:val="heading 7"/>
    <w:basedOn w:val="Normal"/>
    <w:next w:val="Normal"/>
    <w:link w:val="Heading7Char"/>
    <w:uiPriority w:val="99"/>
    <w:qFormat/>
    <w:rsid w:val="0049143C"/>
    <w:pPr>
      <w:numPr>
        <w:ilvl w:val="6"/>
        <w:numId w:val="5"/>
      </w:numPr>
      <w:spacing w:before="0" w:after="0"/>
      <w:jc w:val="left"/>
      <w:outlineLvl w:val="6"/>
    </w:pPr>
    <w:rPr>
      <w:rFonts w:cs="Arial"/>
      <w:bCs/>
    </w:rPr>
  </w:style>
  <w:style w:type="paragraph" w:styleId="Heading8">
    <w:name w:val="heading 8"/>
    <w:basedOn w:val="Normal"/>
    <w:next w:val="Normal"/>
    <w:link w:val="Heading8Char"/>
    <w:uiPriority w:val="99"/>
    <w:qFormat/>
    <w:rsid w:val="00824070"/>
    <w:pPr>
      <w:numPr>
        <w:ilvl w:val="7"/>
        <w:numId w:val="5"/>
      </w:numPr>
      <w:spacing w:before="240" w:after="60"/>
      <w:outlineLvl w:val="7"/>
    </w:pPr>
    <w:rPr>
      <w:i/>
      <w:iCs/>
    </w:rPr>
  </w:style>
  <w:style w:type="paragraph" w:styleId="Heading9">
    <w:name w:val="heading 9"/>
    <w:basedOn w:val="Heading4"/>
    <w:next w:val="Normal"/>
    <w:link w:val="Heading9Char"/>
    <w:uiPriority w:val="99"/>
    <w:qFormat/>
    <w:rsid w:val="00694C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70"/>
    <w:rPr>
      <w:rFonts w:ascii="Arial" w:eastAsia="Times New Roman" w:hAnsi="Arial" w:cs="Arial"/>
      <w:b/>
      <w:bCs/>
      <w:caps/>
      <w:color w:val="011571"/>
      <w:kern w:val="32"/>
      <w:sz w:val="32"/>
      <w:szCs w:val="32"/>
    </w:rPr>
  </w:style>
  <w:style w:type="character" w:customStyle="1" w:styleId="Heading2Char">
    <w:name w:val="Heading 2 Char"/>
    <w:basedOn w:val="DefaultParagraphFont"/>
    <w:link w:val="Heading2"/>
    <w:uiPriority w:val="99"/>
    <w:locked/>
    <w:rsid w:val="00767CE2"/>
    <w:rPr>
      <w:rFonts w:ascii="Arial" w:eastAsia="Times New Roman" w:hAnsi="Arial" w:cs="Arial"/>
      <w:b/>
      <w:bCs/>
      <w:smallCaps/>
      <w:color w:val="011571"/>
      <w:sz w:val="28"/>
      <w:szCs w:val="28"/>
    </w:rPr>
  </w:style>
  <w:style w:type="character" w:customStyle="1" w:styleId="Heading3Char">
    <w:name w:val="Heading 3 Char"/>
    <w:basedOn w:val="DefaultParagraphFont"/>
    <w:link w:val="Heading3"/>
    <w:uiPriority w:val="99"/>
    <w:locked/>
    <w:rsid w:val="00511C96"/>
    <w:rPr>
      <w:rFonts w:ascii="Arial" w:eastAsia="Times New Roman" w:hAnsi="Arial" w:cs="Arial"/>
      <w:b/>
      <w:bCs/>
      <w:smallCaps/>
      <w:sz w:val="24"/>
      <w:szCs w:val="24"/>
    </w:rPr>
  </w:style>
  <w:style w:type="character" w:customStyle="1" w:styleId="Heading4Char">
    <w:name w:val="Heading 4 Char"/>
    <w:basedOn w:val="DefaultParagraphFont"/>
    <w:link w:val="Heading4"/>
    <w:uiPriority w:val="99"/>
    <w:locked/>
    <w:rsid w:val="00591A73"/>
    <w:rPr>
      <w:rFonts w:ascii="Arial" w:eastAsia="Times New Roman" w:hAnsi="Arial"/>
      <w:bCs/>
      <w:i/>
      <w:sz w:val="24"/>
      <w:szCs w:val="28"/>
    </w:rPr>
  </w:style>
  <w:style w:type="character" w:customStyle="1" w:styleId="Heading5Char">
    <w:name w:val="Heading 5 Char"/>
    <w:basedOn w:val="DefaultParagraphFont"/>
    <w:link w:val="Heading5"/>
    <w:uiPriority w:val="99"/>
    <w:locked/>
    <w:rsid w:val="00824070"/>
    <w:rPr>
      <w:rFonts w:ascii="Arial" w:eastAsia="Times New Roman" w:hAnsi="Arial" w:cs="Arial"/>
      <w:bCs/>
      <w:iCs/>
      <w:sz w:val="24"/>
      <w:szCs w:val="24"/>
    </w:rPr>
  </w:style>
  <w:style w:type="character" w:customStyle="1" w:styleId="Heading6Char">
    <w:name w:val="Heading 6 Char"/>
    <w:basedOn w:val="DefaultParagraphFont"/>
    <w:link w:val="Heading6"/>
    <w:uiPriority w:val="99"/>
    <w:locked/>
    <w:rsid w:val="0049143C"/>
    <w:rPr>
      <w:rFonts w:ascii="Arial" w:eastAsia="Times New Roman" w:hAnsi="Arial" w:cs="Arial"/>
      <w:bCs/>
      <w:sz w:val="24"/>
    </w:rPr>
  </w:style>
  <w:style w:type="character" w:customStyle="1" w:styleId="Heading7Char">
    <w:name w:val="Heading 7 Char"/>
    <w:basedOn w:val="DefaultParagraphFont"/>
    <w:link w:val="Heading7"/>
    <w:uiPriority w:val="99"/>
    <w:locked/>
    <w:rsid w:val="0049143C"/>
    <w:rPr>
      <w:rFonts w:ascii="Arial" w:eastAsia="Times New Roman" w:hAnsi="Arial" w:cs="Arial"/>
      <w:bCs/>
      <w:sz w:val="24"/>
      <w:szCs w:val="24"/>
    </w:rPr>
  </w:style>
  <w:style w:type="character" w:customStyle="1" w:styleId="Heading8Char">
    <w:name w:val="Heading 8 Char"/>
    <w:basedOn w:val="DefaultParagraphFont"/>
    <w:link w:val="Heading8"/>
    <w:uiPriority w:val="99"/>
    <w:locked/>
    <w:rsid w:val="00824070"/>
    <w:rPr>
      <w:rFonts w:ascii="Arial" w:eastAsia="Times New Roman" w:hAnsi="Arial"/>
      <w:i/>
      <w:iCs/>
      <w:sz w:val="24"/>
      <w:szCs w:val="24"/>
    </w:rPr>
  </w:style>
  <w:style w:type="character" w:customStyle="1" w:styleId="Heading9Char">
    <w:name w:val="Heading 9 Char"/>
    <w:basedOn w:val="DefaultParagraphFont"/>
    <w:link w:val="Heading9"/>
    <w:uiPriority w:val="99"/>
    <w:locked/>
    <w:rsid w:val="00694C86"/>
    <w:rPr>
      <w:rFonts w:ascii="Arial" w:eastAsia="Times New Roman" w:hAnsi="Arial"/>
      <w:bCs/>
      <w:sz w:val="24"/>
      <w:szCs w:val="28"/>
    </w:rPr>
  </w:style>
  <w:style w:type="character" w:styleId="LineNumber">
    <w:name w:val="line number"/>
    <w:basedOn w:val="DefaultParagraphFont"/>
    <w:uiPriority w:val="99"/>
    <w:rsid w:val="00E93A68"/>
    <w:rPr>
      <w:rFonts w:cs="Times New Roman"/>
    </w:rPr>
  </w:style>
  <w:style w:type="paragraph" w:styleId="Header">
    <w:name w:val="header"/>
    <w:basedOn w:val="Normal"/>
    <w:link w:val="HeaderChar"/>
    <w:uiPriority w:val="99"/>
    <w:rsid w:val="00E93A68"/>
    <w:pPr>
      <w:tabs>
        <w:tab w:val="center" w:pos="4320"/>
        <w:tab w:val="right" w:pos="8640"/>
      </w:tabs>
    </w:pPr>
  </w:style>
  <w:style w:type="character" w:customStyle="1" w:styleId="HeaderChar">
    <w:name w:val="Header Char"/>
    <w:basedOn w:val="DefaultParagraphFont"/>
    <w:link w:val="Header"/>
    <w:uiPriority w:val="99"/>
    <w:locked/>
    <w:rsid w:val="00E93A68"/>
    <w:rPr>
      <w:rFonts w:ascii="Times New Roman" w:hAnsi="Times New Roman" w:cs="Times New Roman"/>
      <w:sz w:val="24"/>
      <w:szCs w:val="24"/>
    </w:rPr>
  </w:style>
  <w:style w:type="paragraph" w:styleId="Footer">
    <w:name w:val="footer"/>
    <w:aliases w:val="F,FooterL"/>
    <w:basedOn w:val="Normal"/>
    <w:link w:val="FooterChar"/>
    <w:uiPriority w:val="99"/>
    <w:rsid w:val="00E93A68"/>
    <w:pPr>
      <w:tabs>
        <w:tab w:val="center" w:pos="4320"/>
        <w:tab w:val="right" w:pos="8640"/>
      </w:tabs>
    </w:pPr>
  </w:style>
  <w:style w:type="character" w:customStyle="1" w:styleId="FooterChar">
    <w:name w:val="Footer Char"/>
    <w:aliases w:val="F Char,FooterL Char"/>
    <w:basedOn w:val="DefaultParagraphFont"/>
    <w:link w:val="Footer"/>
    <w:uiPriority w:val="99"/>
    <w:locked/>
    <w:rsid w:val="00E93A68"/>
    <w:rPr>
      <w:rFonts w:ascii="Times New Roman" w:hAnsi="Times New Roman" w:cs="Times New Roman"/>
      <w:sz w:val="24"/>
      <w:szCs w:val="24"/>
    </w:rPr>
  </w:style>
  <w:style w:type="character" w:styleId="PageNumber">
    <w:name w:val="page number"/>
    <w:basedOn w:val="DefaultParagraphFont"/>
    <w:uiPriority w:val="99"/>
    <w:rsid w:val="00E93A68"/>
    <w:rPr>
      <w:rFonts w:cs="Times New Roman"/>
    </w:rPr>
  </w:style>
  <w:style w:type="paragraph" w:customStyle="1" w:styleId="Default">
    <w:name w:val="Default"/>
    <w:rsid w:val="00E93A68"/>
    <w:pPr>
      <w:autoSpaceDE w:val="0"/>
      <w:autoSpaceDN w:val="0"/>
      <w:adjustRightInd w:val="0"/>
    </w:pPr>
    <w:rPr>
      <w:rFonts w:ascii="Verdana" w:eastAsia="Times New Roman" w:hAnsi="Verdana" w:cs="Verdana"/>
      <w:color w:val="000000"/>
      <w:sz w:val="24"/>
      <w:szCs w:val="24"/>
    </w:rPr>
  </w:style>
  <w:style w:type="character" w:styleId="Hyperlink">
    <w:name w:val="Hyperlink"/>
    <w:basedOn w:val="DefaultParagraphFont"/>
    <w:uiPriority w:val="99"/>
    <w:rsid w:val="00E93A68"/>
    <w:rPr>
      <w:rFonts w:cs="Times New Roman"/>
      <w:color w:val="0000FF"/>
      <w:u w:val="single"/>
    </w:rPr>
  </w:style>
  <w:style w:type="character" w:styleId="FollowedHyperlink">
    <w:name w:val="FollowedHyperlink"/>
    <w:basedOn w:val="DefaultParagraphFont"/>
    <w:uiPriority w:val="99"/>
    <w:rsid w:val="00E93A68"/>
    <w:rPr>
      <w:rFonts w:cs="Times New Roman"/>
      <w:color w:val="800080"/>
      <w:u w:val="single"/>
    </w:rPr>
  </w:style>
  <w:style w:type="paragraph" w:customStyle="1" w:styleId="xl22">
    <w:name w:val="xl22"/>
    <w:basedOn w:val="Normal"/>
    <w:uiPriority w:val="99"/>
    <w:rsid w:val="00E93A68"/>
    <w:pPr>
      <w:spacing w:before="100" w:beforeAutospacing="1" w:after="100" w:afterAutospacing="1"/>
      <w:jc w:val="center"/>
      <w:textAlignment w:val="center"/>
    </w:pPr>
  </w:style>
  <w:style w:type="paragraph" w:customStyle="1" w:styleId="xl23">
    <w:name w:val="xl23"/>
    <w:basedOn w:val="Normal"/>
    <w:uiPriority w:val="99"/>
    <w:rsid w:val="00E93A68"/>
    <w:pPr>
      <w:shd w:val="clear" w:color="auto" w:fill="C0C0C0"/>
      <w:spacing w:before="100" w:beforeAutospacing="1" w:after="100" w:afterAutospacing="1"/>
      <w:jc w:val="center"/>
      <w:textAlignment w:val="center"/>
    </w:pPr>
    <w:rPr>
      <w:rFonts w:cs="Arial"/>
      <w:b/>
      <w:bCs/>
    </w:rPr>
  </w:style>
  <w:style w:type="paragraph" w:customStyle="1" w:styleId="xl24">
    <w:name w:val="xl24"/>
    <w:basedOn w:val="Normal"/>
    <w:uiPriority w:val="99"/>
    <w:rsid w:val="00E93A68"/>
    <w:pPr>
      <w:spacing w:before="100" w:beforeAutospacing="1" w:after="100" w:afterAutospacing="1"/>
      <w:jc w:val="center"/>
    </w:pPr>
  </w:style>
  <w:style w:type="paragraph" w:customStyle="1" w:styleId="xl25">
    <w:name w:val="xl25"/>
    <w:basedOn w:val="Normal"/>
    <w:uiPriority w:val="99"/>
    <w:rsid w:val="00E93A68"/>
    <w:pPr>
      <w:spacing w:before="100" w:beforeAutospacing="1" w:after="100" w:afterAutospacing="1"/>
      <w:jc w:val="center"/>
      <w:textAlignment w:val="center"/>
    </w:pPr>
    <w:rPr>
      <w:rFonts w:cs="Arial"/>
      <w:b/>
      <w:bCs/>
    </w:rPr>
  </w:style>
  <w:style w:type="paragraph" w:customStyle="1" w:styleId="xl26">
    <w:name w:val="xl26"/>
    <w:basedOn w:val="Normal"/>
    <w:uiPriority w:val="99"/>
    <w:rsid w:val="00E93A68"/>
    <w:pPr>
      <w:pBdr>
        <w:top w:val="single" w:sz="12" w:space="0" w:color="auto"/>
      </w:pBdr>
      <w:spacing w:before="100" w:beforeAutospacing="1" w:after="100" w:afterAutospacing="1"/>
    </w:pPr>
  </w:style>
  <w:style w:type="paragraph" w:customStyle="1" w:styleId="xl27">
    <w:name w:val="xl27"/>
    <w:basedOn w:val="Normal"/>
    <w:uiPriority w:val="99"/>
    <w:rsid w:val="00E93A68"/>
    <w:pPr>
      <w:pBdr>
        <w:top w:val="single" w:sz="12" w:space="0" w:color="auto"/>
      </w:pBdr>
      <w:spacing w:before="100" w:beforeAutospacing="1" w:after="100" w:afterAutospacing="1"/>
      <w:jc w:val="center"/>
      <w:textAlignment w:val="center"/>
    </w:pPr>
  </w:style>
  <w:style w:type="paragraph" w:customStyle="1" w:styleId="xl28">
    <w:name w:val="xl28"/>
    <w:basedOn w:val="Normal"/>
    <w:uiPriority w:val="99"/>
    <w:rsid w:val="00E93A68"/>
    <w:pPr>
      <w:shd w:val="clear" w:color="auto" w:fill="C0C0C0"/>
      <w:spacing w:before="100" w:beforeAutospacing="1" w:after="100" w:afterAutospacing="1"/>
      <w:jc w:val="center"/>
      <w:textAlignment w:val="center"/>
    </w:pPr>
    <w:rPr>
      <w:rFonts w:cs="Arial"/>
      <w:b/>
      <w:bCs/>
    </w:rPr>
  </w:style>
  <w:style w:type="paragraph" w:customStyle="1" w:styleId="xl29">
    <w:name w:val="xl29"/>
    <w:basedOn w:val="Normal"/>
    <w:uiPriority w:val="99"/>
    <w:rsid w:val="00E93A68"/>
    <w:pPr>
      <w:pBdr>
        <w:top w:val="single" w:sz="12" w:space="0" w:color="auto"/>
      </w:pBdr>
      <w:shd w:val="clear" w:color="auto" w:fill="C0C0C0"/>
      <w:spacing w:before="100" w:beforeAutospacing="1" w:after="100" w:afterAutospacing="1"/>
      <w:jc w:val="center"/>
      <w:textAlignment w:val="center"/>
    </w:pPr>
  </w:style>
  <w:style w:type="paragraph" w:customStyle="1" w:styleId="xl30">
    <w:name w:val="xl30"/>
    <w:basedOn w:val="Normal"/>
    <w:uiPriority w:val="99"/>
    <w:rsid w:val="00E93A68"/>
    <w:pPr>
      <w:shd w:val="clear" w:color="auto" w:fill="C0C0C0"/>
      <w:spacing w:before="100" w:beforeAutospacing="1" w:after="100" w:afterAutospacing="1"/>
      <w:jc w:val="center"/>
      <w:textAlignment w:val="center"/>
    </w:pPr>
  </w:style>
  <w:style w:type="paragraph" w:customStyle="1" w:styleId="xl31">
    <w:name w:val="xl31"/>
    <w:basedOn w:val="Normal"/>
    <w:uiPriority w:val="99"/>
    <w:rsid w:val="00E93A68"/>
    <w:pPr>
      <w:shd w:val="clear" w:color="auto" w:fill="C0C0C0"/>
      <w:spacing w:before="100" w:beforeAutospacing="1" w:after="100" w:afterAutospacing="1"/>
    </w:pPr>
  </w:style>
  <w:style w:type="paragraph" w:customStyle="1" w:styleId="xl32">
    <w:name w:val="xl32"/>
    <w:basedOn w:val="Normal"/>
    <w:uiPriority w:val="99"/>
    <w:rsid w:val="00E93A6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33">
    <w:name w:val="xl33"/>
    <w:basedOn w:val="Normal"/>
    <w:uiPriority w:val="99"/>
    <w:rsid w:val="00E93A68"/>
    <w:pPr>
      <w:shd w:val="clear" w:color="auto" w:fill="C0C0C0"/>
      <w:spacing w:before="100" w:beforeAutospacing="1" w:after="100" w:afterAutospacing="1"/>
      <w:jc w:val="center"/>
    </w:pPr>
  </w:style>
  <w:style w:type="paragraph" w:customStyle="1" w:styleId="xl34">
    <w:name w:val="xl34"/>
    <w:basedOn w:val="Normal"/>
    <w:uiPriority w:val="99"/>
    <w:rsid w:val="00E93A6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35">
    <w:name w:val="xl35"/>
    <w:basedOn w:val="Normal"/>
    <w:uiPriority w:val="99"/>
    <w:rsid w:val="00E93A68"/>
    <w:pPr>
      <w:pBdr>
        <w:bottom w:val="single" w:sz="12" w:space="0" w:color="auto"/>
      </w:pBdr>
      <w:shd w:val="clear" w:color="auto" w:fill="CCCCFF"/>
      <w:spacing w:before="100" w:beforeAutospacing="1" w:after="100" w:afterAutospacing="1"/>
      <w:jc w:val="center"/>
    </w:pPr>
    <w:rPr>
      <w:rFonts w:cs="Arial"/>
      <w:b/>
      <w:bCs/>
    </w:rPr>
  </w:style>
  <w:style w:type="paragraph" w:customStyle="1" w:styleId="xl36">
    <w:name w:val="xl36"/>
    <w:basedOn w:val="Normal"/>
    <w:uiPriority w:val="99"/>
    <w:rsid w:val="00E93A68"/>
    <w:pPr>
      <w:spacing w:before="100" w:beforeAutospacing="1" w:after="100" w:afterAutospacing="1"/>
      <w:jc w:val="center"/>
    </w:pPr>
    <w:rPr>
      <w:rFonts w:cs="Arial"/>
      <w:b/>
      <w:bCs/>
    </w:rPr>
  </w:style>
  <w:style w:type="paragraph" w:customStyle="1" w:styleId="initial">
    <w:name w:val="initial"/>
    <w:basedOn w:val="Normal"/>
    <w:uiPriority w:val="99"/>
    <w:rsid w:val="00E93A68"/>
    <w:pPr>
      <w:spacing w:before="100" w:beforeAutospacing="1" w:after="100" w:afterAutospacing="1"/>
    </w:pPr>
  </w:style>
  <w:style w:type="paragraph" w:styleId="NormalWeb">
    <w:name w:val="Normal (Web)"/>
    <w:basedOn w:val="Normal"/>
    <w:uiPriority w:val="99"/>
    <w:rsid w:val="00E93A68"/>
    <w:pPr>
      <w:spacing w:before="100" w:beforeAutospacing="1" w:after="100" w:afterAutospacing="1"/>
    </w:pPr>
  </w:style>
  <w:style w:type="paragraph" w:customStyle="1" w:styleId="text1">
    <w:name w:val="text1"/>
    <w:basedOn w:val="Normal"/>
    <w:uiPriority w:val="99"/>
    <w:rsid w:val="00E93A68"/>
    <w:pPr>
      <w:spacing w:before="100" w:beforeAutospacing="1" w:after="100" w:afterAutospacing="1" w:line="312" w:lineRule="auto"/>
      <w:ind w:left="60"/>
    </w:pPr>
    <w:rPr>
      <w:rFonts w:ascii="Helvetica" w:hAnsi="Helvetica"/>
      <w:color w:val="000000"/>
      <w:sz w:val="20"/>
      <w:szCs w:val="20"/>
    </w:rPr>
  </w:style>
  <w:style w:type="paragraph" w:customStyle="1" w:styleId="moreinfo">
    <w:name w:val="moreinfo"/>
    <w:basedOn w:val="Normal"/>
    <w:uiPriority w:val="99"/>
    <w:rsid w:val="00E93A68"/>
    <w:pPr>
      <w:spacing w:before="100" w:beforeAutospacing="1" w:after="100" w:afterAutospacing="1"/>
      <w:jc w:val="right"/>
    </w:pPr>
  </w:style>
  <w:style w:type="character" w:styleId="Strong">
    <w:name w:val="Strong"/>
    <w:qFormat/>
    <w:rsid w:val="00D321B2"/>
    <w:rPr>
      <w:b/>
      <w:color w:val="003269"/>
      <w:sz w:val="36"/>
      <w:szCs w:val="36"/>
    </w:rPr>
  </w:style>
  <w:style w:type="character" w:customStyle="1" w:styleId="editsection">
    <w:name w:val="editsection"/>
    <w:basedOn w:val="DefaultParagraphFont"/>
    <w:uiPriority w:val="99"/>
    <w:rsid w:val="00E93A68"/>
    <w:rPr>
      <w:rFonts w:cs="Times New Roman"/>
    </w:rPr>
  </w:style>
  <w:style w:type="character" w:customStyle="1" w:styleId="mw-headline">
    <w:name w:val="mw-headline"/>
    <w:basedOn w:val="DefaultParagraphFont"/>
    <w:uiPriority w:val="99"/>
    <w:rsid w:val="00E93A68"/>
    <w:rPr>
      <w:rFonts w:cs="Times New Roman"/>
    </w:rPr>
  </w:style>
  <w:style w:type="table" w:styleId="TableGrid">
    <w:name w:val="Table Grid"/>
    <w:basedOn w:val="TableNormal"/>
    <w:uiPriority w:val="99"/>
    <w:rsid w:val="00E93A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dr1">
    <w:name w:val="subhdr1"/>
    <w:basedOn w:val="DefaultParagraphFont"/>
    <w:uiPriority w:val="99"/>
    <w:rsid w:val="00E93A68"/>
    <w:rPr>
      <w:rFonts w:ascii="Georgia" w:hAnsi="Georgia" w:cs="Times New Roman"/>
      <w:b/>
      <w:bCs/>
      <w:color w:val="000000"/>
      <w:sz w:val="21"/>
      <w:szCs w:val="21"/>
    </w:rPr>
  </w:style>
  <w:style w:type="paragraph" w:styleId="BodyText">
    <w:name w:val="Body Text"/>
    <w:basedOn w:val="Normal"/>
    <w:link w:val="BodyTextChar"/>
    <w:uiPriority w:val="99"/>
    <w:semiHidden/>
    <w:rsid w:val="00E93A6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locked/>
    <w:rsid w:val="00E93A68"/>
    <w:rPr>
      <w:rFonts w:ascii="Times New Roman" w:hAnsi="Times New Roman" w:cs="Times New Roman"/>
      <w:sz w:val="20"/>
      <w:szCs w:val="20"/>
    </w:rPr>
  </w:style>
  <w:style w:type="paragraph" w:styleId="HTMLPreformatted">
    <w:name w:val="HTML Preformatted"/>
    <w:basedOn w:val="Normal"/>
    <w:link w:val="HTMLPreformattedChar"/>
    <w:uiPriority w:val="99"/>
    <w:semiHidden/>
    <w:rsid w:val="00E9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93A68"/>
    <w:rPr>
      <w:rFonts w:ascii="Courier New" w:hAnsi="Courier New" w:cs="Courier New"/>
      <w:sz w:val="24"/>
      <w:szCs w:val="24"/>
    </w:rPr>
  </w:style>
  <w:style w:type="paragraph" w:styleId="BodyTextIndent">
    <w:name w:val="Body Text Indent"/>
    <w:basedOn w:val="Normal"/>
    <w:link w:val="BodyTextIndentChar"/>
    <w:uiPriority w:val="99"/>
    <w:rsid w:val="00E93A68"/>
    <w:pPr>
      <w:spacing w:after="120"/>
      <w:ind w:left="360"/>
    </w:pPr>
  </w:style>
  <w:style w:type="character" w:customStyle="1" w:styleId="BodyTextIndentChar">
    <w:name w:val="Body Text Indent Char"/>
    <w:basedOn w:val="DefaultParagraphFont"/>
    <w:link w:val="BodyTextIndent"/>
    <w:uiPriority w:val="99"/>
    <w:locked/>
    <w:rsid w:val="00E93A68"/>
    <w:rPr>
      <w:rFonts w:ascii="Times New Roman" w:hAnsi="Times New Roman" w:cs="Times New Roman"/>
      <w:sz w:val="24"/>
      <w:szCs w:val="24"/>
    </w:rPr>
  </w:style>
  <w:style w:type="paragraph" w:styleId="BodyTextIndent2">
    <w:name w:val="Body Text Indent 2"/>
    <w:basedOn w:val="Normal"/>
    <w:link w:val="BodyTextIndent2Char"/>
    <w:uiPriority w:val="99"/>
    <w:rsid w:val="00E93A68"/>
    <w:pPr>
      <w:spacing w:after="120" w:line="480" w:lineRule="auto"/>
      <w:ind w:left="360"/>
    </w:pPr>
  </w:style>
  <w:style w:type="character" w:customStyle="1" w:styleId="BodyTextIndent2Char">
    <w:name w:val="Body Text Indent 2 Char"/>
    <w:basedOn w:val="DefaultParagraphFont"/>
    <w:link w:val="BodyTextIndent2"/>
    <w:uiPriority w:val="99"/>
    <w:locked/>
    <w:rsid w:val="00E93A68"/>
    <w:rPr>
      <w:rFonts w:ascii="Times New Roman" w:hAnsi="Times New Roman" w:cs="Times New Roman"/>
      <w:sz w:val="24"/>
      <w:szCs w:val="24"/>
    </w:rPr>
  </w:style>
  <w:style w:type="paragraph" w:styleId="BodyTextIndent3">
    <w:name w:val="Body Text Indent 3"/>
    <w:basedOn w:val="Normal"/>
    <w:link w:val="BodyTextIndent3Char"/>
    <w:uiPriority w:val="99"/>
    <w:rsid w:val="00E93A6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93A68"/>
    <w:rPr>
      <w:rFonts w:ascii="Times New Roman" w:hAnsi="Times New Roman" w:cs="Times New Roman"/>
      <w:sz w:val="16"/>
      <w:szCs w:val="16"/>
    </w:rPr>
  </w:style>
  <w:style w:type="paragraph" w:styleId="BodyText2">
    <w:name w:val="Body Text 2"/>
    <w:basedOn w:val="Normal"/>
    <w:link w:val="BodyText2Char"/>
    <w:uiPriority w:val="99"/>
    <w:rsid w:val="00E93A68"/>
    <w:pPr>
      <w:spacing w:after="120" w:line="480" w:lineRule="auto"/>
    </w:pPr>
  </w:style>
  <w:style w:type="character" w:customStyle="1" w:styleId="BodyText2Char">
    <w:name w:val="Body Text 2 Char"/>
    <w:basedOn w:val="DefaultParagraphFont"/>
    <w:link w:val="BodyText2"/>
    <w:uiPriority w:val="99"/>
    <w:locked/>
    <w:rsid w:val="00E93A68"/>
    <w:rPr>
      <w:rFonts w:ascii="Times New Roman" w:hAnsi="Times New Roman" w:cs="Times New Roman"/>
      <w:sz w:val="24"/>
      <w:szCs w:val="24"/>
    </w:rPr>
  </w:style>
  <w:style w:type="table" w:styleId="TableGrid5">
    <w:name w:val="Table Grid 5"/>
    <w:basedOn w:val="TableNormal"/>
    <w:uiPriority w:val="99"/>
    <w:rsid w:val="00E93A6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M3">
    <w:name w:val="CM3"/>
    <w:basedOn w:val="Default"/>
    <w:next w:val="Default"/>
    <w:uiPriority w:val="99"/>
    <w:rsid w:val="00E93A68"/>
    <w:pPr>
      <w:spacing w:line="256" w:lineRule="atLeast"/>
    </w:pPr>
    <w:rPr>
      <w:rFonts w:ascii="Times New Roman" w:hAnsi="Times New Roman" w:cs="Times New Roman"/>
      <w:color w:val="auto"/>
    </w:rPr>
  </w:style>
  <w:style w:type="paragraph" w:styleId="BalloonText">
    <w:name w:val="Balloon Text"/>
    <w:basedOn w:val="Normal"/>
    <w:link w:val="BalloonTextChar"/>
    <w:uiPriority w:val="99"/>
    <w:semiHidden/>
    <w:rsid w:val="00E93A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A68"/>
    <w:rPr>
      <w:rFonts w:ascii="Tahoma" w:hAnsi="Tahoma" w:cs="Tahoma"/>
      <w:sz w:val="16"/>
      <w:szCs w:val="16"/>
    </w:rPr>
  </w:style>
  <w:style w:type="paragraph" w:styleId="TOC2">
    <w:name w:val="toc 2"/>
    <w:basedOn w:val="Normal"/>
    <w:next w:val="Normal"/>
    <w:autoRedefine/>
    <w:uiPriority w:val="39"/>
    <w:rsid w:val="00E93A68"/>
    <w:pPr>
      <w:spacing w:before="240"/>
    </w:pPr>
    <w:rPr>
      <w:rFonts w:ascii="Calibri" w:hAnsi="Calibri"/>
      <w:b/>
      <w:bCs/>
      <w:sz w:val="20"/>
      <w:szCs w:val="20"/>
    </w:rPr>
  </w:style>
  <w:style w:type="paragraph" w:styleId="TOC1">
    <w:name w:val="toc 1"/>
    <w:basedOn w:val="Normal"/>
    <w:next w:val="Normal"/>
    <w:autoRedefine/>
    <w:uiPriority w:val="39"/>
    <w:rsid w:val="00E93A68"/>
    <w:pPr>
      <w:spacing w:before="360"/>
    </w:pPr>
    <w:rPr>
      <w:rFonts w:ascii="Cambria" w:hAnsi="Cambria"/>
      <w:b/>
      <w:bCs/>
      <w:caps/>
    </w:rPr>
  </w:style>
  <w:style w:type="paragraph" w:styleId="TOC3">
    <w:name w:val="toc 3"/>
    <w:basedOn w:val="Normal"/>
    <w:next w:val="Normal"/>
    <w:autoRedefine/>
    <w:uiPriority w:val="39"/>
    <w:rsid w:val="00E93A68"/>
    <w:pPr>
      <w:ind w:left="240"/>
    </w:pPr>
    <w:rPr>
      <w:rFonts w:ascii="Calibri" w:hAnsi="Calibri"/>
      <w:sz w:val="20"/>
      <w:szCs w:val="20"/>
    </w:rPr>
  </w:style>
  <w:style w:type="paragraph" w:styleId="TOC4">
    <w:name w:val="toc 4"/>
    <w:basedOn w:val="Normal"/>
    <w:next w:val="Normal"/>
    <w:autoRedefine/>
    <w:uiPriority w:val="39"/>
    <w:rsid w:val="00E93A68"/>
    <w:pPr>
      <w:ind w:left="480"/>
    </w:pPr>
    <w:rPr>
      <w:rFonts w:ascii="Calibri" w:hAnsi="Calibri"/>
      <w:sz w:val="20"/>
      <w:szCs w:val="20"/>
    </w:rPr>
  </w:style>
  <w:style w:type="paragraph" w:styleId="TOC5">
    <w:name w:val="toc 5"/>
    <w:basedOn w:val="Normal"/>
    <w:next w:val="Normal"/>
    <w:autoRedefine/>
    <w:uiPriority w:val="39"/>
    <w:rsid w:val="00E93A68"/>
    <w:pPr>
      <w:ind w:left="720"/>
    </w:pPr>
    <w:rPr>
      <w:rFonts w:ascii="Calibri" w:hAnsi="Calibri"/>
      <w:sz w:val="20"/>
      <w:szCs w:val="20"/>
    </w:rPr>
  </w:style>
  <w:style w:type="paragraph" w:styleId="TOC6">
    <w:name w:val="toc 6"/>
    <w:basedOn w:val="Normal"/>
    <w:next w:val="Normal"/>
    <w:autoRedefine/>
    <w:uiPriority w:val="39"/>
    <w:rsid w:val="00E93A68"/>
    <w:pPr>
      <w:ind w:left="960"/>
    </w:pPr>
    <w:rPr>
      <w:rFonts w:ascii="Calibri" w:hAnsi="Calibri"/>
      <w:sz w:val="20"/>
      <w:szCs w:val="20"/>
    </w:rPr>
  </w:style>
  <w:style w:type="paragraph" w:styleId="TOC7">
    <w:name w:val="toc 7"/>
    <w:basedOn w:val="Normal"/>
    <w:next w:val="Normal"/>
    <w:autoRedefine/>
    <w:uiPriority w:val="39"/>
    <w:rsid w:val="00E93A68"/>
    <w:pPr>
      <w:ind w:left="1200"/>
    </w:pPr>
    <w:rPr>
      <w:rFonts w:ascii="Calibri" w:hAnsi="Calibri"/>
      <w:sz w:val="20"/>
      <w:szCs w:val="20"/>
    </w:rPr>
  </w:style>
  <w:style w:type="paragraph" w:styleId="TOC8">
    <w:name w:val="toc 8"/>
    <w:basedOn w:val="Normal"/>
    <w:next w:val="Normal"/>
    <w:autoRedefine/>
    <w:uiPriority w:val="39"/>
    <w:rsid w:val="00E93A68"/>
    <w:pPr>
      <w:ind w:left="1440"/>
    </w:pPr>
    <w:rPr>
      <w:rFonts w:ascii="Calibri" w:hAnsi="Calibri"/>
      <w:sz w:val="20"/>
      <w:szCs w:val="20"/>
    </w:rPr>
  </w:style>
  <w:style w:type="paragraph" w:styleId="TOC9">
    <w:name w:val="toc 9"/>
    <w:basedOn w:val="Normal"/>
    <w:next w:val="Normal"/>
    <w:autoRedefine/>
    <w:uiPriority w:val="39"/>
    <w:rsid w:val="00E93A68"/>
    <w:pPr>
      <w:ind w:left="1680"/>
    </w:pPr>
    <w:rPr>
      <w:rFonts w:ascii="Calibri" w:hAnsi="Calibri"/>
      <w:sz w:val="20"/>
      <w:szCs w:val="20"/>
    </w:rPr>
  </w:style>
  <w:style w:type="paragraph" w:styleId="TOCHeading">
    <w:name w:val="TOC Heading"/>
    <w:basedOn w:val="Heading1"/>
    <w:next w:val="Normal"/>
    <w:uiPriority w:val="39"/>
    <w:qFormat/>
    <w:rsid w:val="00E93A68"/>
    <w:pPr>
      <w:keepLines/>
      <w:numPr>
        <w:numId w:val="0"/>
      </w:numPr>
      <w:spacing w:before="480" w:after="0" w:line="276" w:lineRule="auto"/>
      <w:outlineLvl w:val="9"/>
    </w:pPr>
    <w:rPr>
      <w:rFonts w:ascii="Cambria" w:hAnsi="Cambria" w:cs="Times New Roman"/>
      <w:color w:val="365F91"/>
      <w:kern w:val="0"/>
      <w:sz w:val="28"/>
      <w:szCs w:val="28"/>
    </w:rPr>
  </w:style>
  <w:style w:type="numbering" w:styleId="ArticleSection">
    <w:name w:val="Outline List 3"/>
    <w:basedOn w:val="NoList"/>
    <w:uiPriority w:val="99"/>
    <w:semiHidden/>
    <w:unhideWhenUsed/>
    <w:rsid w:val="00431D9B"/>
    <w:pPr>
      <w:numPr>
        <w:numId w:val="1"/>
      </w:numPr>
    </w:pPr>
  </w:style>
  <w:style w:type="numbering" w:styleId="1ai">
    <w:name w:val="Outline List 1"/>
    <w:basedOn w:val="NoList"/>
    <w:uiPriority w:val="99"/>
    <w:semiHidden/>
    <w:unhideWhenUsed/>
    <w:rsid w:val="00431D9B"/>
    <w:pPr>
      <w:numPr>
        <w:numId w:val="2"/>
      </w:numPr>
    </w:pPr>
  </w:style>
  <w:style w:type="character" w:styleId="CommentReference">
    <w:name w:val="annotation reference"/>
    <w:basedOn w:val="DefaultParagraphFont"/>
    <w:unhideWhenUsed/>
    <w:rsid w:val="00593093"/>
    <w:rPr>
      <w:sz w:val="16"/>
      <w:szCs w:val="16"/>
    </w:rPr>
  </w:style>
  <w:style w:type="paragraph" w:styleId="CommentText">
    <w:name w:val="annotation text"/>
    <w:basedOn w:val="Normal"/>
    <w:link w:val="CommentTextChar"/>
    <w:unhideWhenUsed/>
    <w:rsid w:val="00593093"/>
    <w:rPr>
      <w:sz w:val="20"/>
      <w:szCs w:val="20"/>
    </w:rPr>
  </w:style>
  <w:style w:type="character" w:customStyle="1" w:styleId="CommentTextChar">
    <w:name w:val="Comment Text Char"/>
    <w:basedOn w:val="DefaultParagraphFont"/>
    <w:link w:val="CommentText"/>
    <w:rsid w:val="0059309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3093"/>
    <w:rPr>
      <w:b/>
      <w:bCs/>
    </w:rPr>
  </w:style>
  <w:style w:type="character" w:customStyle="1" w:styleId="CommentSubjectChar">
    <w:name w:val="Comment Subject Char"/>
    <w:basedOn w:val="CommentTextChar"/>
    <w:link w:val="CommentSubject"/>
    <w:uiPriority w:val="99"/>
    <w:semiHidden/>
    <w:rsid w:val="00593093"/>
    <w:rPr>
      <w:rFonts w:ascii="Times New Roman" w:eastAsia="Times New Roman" w:hAnsi="Times New Roman"/>
      <w:b/>
      <w:bCs/>
      <w:sz w:val="20"/>
      <w:szCs w:val="20"/>
    </w:rPr>
  </w:style>
  <w:style w:type="paragraph" w:styleId="ListParagraph">
    <w:name w:val="List Paragraph"/>
    <w:aliases w:val="Numbered List"/>
    <w:basedOn w:val="Normal"/>
    <w:autoRedefine/>
    <w:uiPriority w:val="34"/>
    <w:qFormat/>
    <w:rsid w:val="00647DAC"/>
    <w:pPr>
      <w:numPr>
        <w:numId w:val="49"/>
      </w:numPr>
      <w:spacing w:before="0" w:after="0" w:line="276" w:lineRule="auto"/>
      <w:jc w:val="left"/>
    </w:pPr>
    <w:rPr>
      <w:i/>
    </w:rPr>
  </w:style>
  <w:style w:type="paragraph" w:styleId="Revision">
    <w:name w:val="Revision"/>
    <w:hidden/>
    <w:uiPriority w:val="99"/>
    <w:semiHidden/>
    <w:rsid w:val="003C6785"/>
    <w:rPr>
      <w:rFonts w:ascii="Times New Roman" w:eastAsia="Times New Roman" w:hAnsi="Times New Roman"/>
      <w:sz w:val="24"/>
      <w:szCs w:val="24"/>
    </w:rPr>
  </w:style>
  <w:style w:type="paragraph" w:styleId="Title">
    <w:name w:val="Title"/>
    <w:basedOn w:val="Normal"/>
    <w:next w:val="Normal"/>
    <w:link w:val="TitleChar"/>
    <w:qFormat/>
    <w:locked/>
    <w:rsid w:val="00C00531"/>
    <w:pPr>
      <w:tabs>
        <w:tab w:val="left" w:pos="9360"/>
      </w:tabs>
      <w:jc w:val="right"/>
    </w:pPr>
    <w:rPr>
      <w:rFonts w:cs="Arial"/>
      <w:b/>
      <w:bCs/>
      <w:color w:val="011571"/>
      <w:sz w:val="80"/>
      <w:szCs w:val="80"/>
    </w:rPr>
  </w:style>
  <w:style w:type="character" w:customStyle="1" w:styleId="TitleChar">
    <w:name w:val="Title Char"/>
    <w:basedOn w:val="DefaultParagraphFont"/>
    <w:link w:val="Title"/>
    <w:rsid w:val="00C00531"/>
    <w:rPr>
      <w:rFonts w:ascii="Arial" w:eastAsia="Times New Roman" w:hAnsi="Arial" w:cs="Arial"/>
      <w:b/>
      <w:bCs/>
      <w:color w:val="011571"/>
      <w:sz w:val="80"/>
      <w:szCs w:val="80"/>
    </w:rPr>
  </w:style>
  <w:style w:type="paragraph" w:styleId="Subtitle">
    <w:name w:val="Subtitle"/>
    <w:basedOn w:val="Normal"/>
    <w:next w:val="Normal"/>
    <w:link w:val="SubtitleChar"/>
    <w:qFormat/>
    <w:locked/>
    <w:rsid w:val="00F82B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2B3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nhideWhenUsed/>
    <w:qFormat/>
    <w:locked/>
    <w:rsid w:val="00791AD5"/>
    <w:pPr>
      <w:spacing w:after="200"/>
      <w:jc w:val="center"/>
    </w:pPr>
    <w:rPr>
      <w:b/>
      <w:bCs/>
      <w:color w:val="011571"/>
      <w:sz w:val="20"/>
      <w:szCs w:val="20"/>
    </w:rPr>
  </w:style>
  <w:style w:type="paragraph" w:customStyle="1" w:styleId="SubPOINTA">
    <w:name w:val="SubPOINT A"/>
    <w:basedOn w:val="Normal"/>
    <w:qFormat/>
    <w:rsid w:val="00395738"/>
    <w:pPr>
      <w:numPr>
        <w:numId w:val="12"/>
      </w:numPr>
    </w:pPr>
    <w:rPr>
      <w:rFonts w:ascii="Times New Roman" w:hAnsi="Times New Roman"/>
      <w:b/>
    </w:rPr>
  </w:style>
  <w:style w:type="character" w:customStyle="1" w:styleId="apple-converted-space">
    <w:name w:val="apple-converted-space"/>
    <w:basedOn w:val="DefaultParagraphFont"/>
    <w:rsid w:val="00DC7B4D"/>
  </w:style>
  <w:style w:type="paragraph" w:customStyle="1" w:styleId="NormalWeb1">
    <w:name w:val="Normal (Web)1"/>
    <w:basedOn w:val="Normal"/>
    <w:rsid w:val="009F110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00377">
      <w:bodyDiv w:val="1"/>
      <w:marLeft w:val="0"/>
      <w:marRight w:val="0"/>
      <w:marTop w:val="0"/>
      <w:marBottom w:val="0"/>
      <w:divBdr>
        <w:top w:val="none" w:sz="0" w:space="0" w:color="auto"/>
        <w:left w:val="none" w:sz="0" w:space="0" w:color="auto"/>
        <w:bottom w:val="none" w:sz="0" w:space="0" w:color="auto"/>
        <w:right w:val="none" w:sz="0" w:space="0" w:color="auto"/>
      </w:divBdr>
    </w:div>
    <w:div w:id="1328510469">
      <w:bodyDiv w:val="1"/>
      <w:marLeft w:val="0"/>
      <w:marRight w:val="0"/>
      <w:marTop w:val="0"/>
      <w:marBottom w:val="0"/>
      <w:divBdr>
        <w:top w:val="none" w:sz="0" w:space="0" w:color="auto"/>
        <w:left w:val="none" w:sz="0" w:space="0" w:color="auto"/>
        <w:bottom w:val="none" w:sz="0" w:space="0" w:color="auto"/>
        <w:right w:val="none" w:sz="0" w:space="0" w:color="auto"/>
      </w:divBdr>
    </w:div>
    <w:div w:id="1749620260">
      <w:bodyDiv w:val="1"/>
      <w:marLeft w:val="0"/>
      <w:marRight w:val="0"/>
      <w:marTop w:val="0"/>
      <w:marBottom w:val="0"/>
      <w:divBdr>
        <w:top w:val="none" w:sz="0" w:space="0" w:color="auto"/>
        <w:left w:val="none" w:sz="0" w:space="0" w:color="auto"/>
        <w:bottom w:val="none" w:sz="0" w:space="0" w:color="auto"/>
        <w:right w:val="none" w:sz="0" w:space="0" w:color="auto"/>
      </w:divBdr>
      <w:divsChild>
        <w:div w:id="304823994">
          <w:marLeft w:val="504"/>
          <w:marRight w:val="0"/>
          <w:marTop w:val="140"/>
          <w:marBottom w:val="0"/>
          <w:divBdr>
            <w:top w:val="none" w:sz="0" w:space="0" w:color="auto"/>
            <w:left w:val="none" w:sz="0" w:space="0" w:color="auto"/>
            <w:bottom w:val="none" w:sz="0" w:space="0" w:color="auto"/>
            <w:right w:val="none" w:sz="0" w:space="0" w:color="auto"/>
          </w:divBdr>
        </w:div>
        <w:div w:id="52705639">
          <w:marLeft w:val="504"/>
          <w:marRight w:val="0"/>
          <w:marTop w:val="140"/>
          <w:marBottom w:val="0"/>
          <w:divBdr>
            <w:top w:val="none" w:sz="0" w:space="0" w:color="auto"/>
            <w:left w:val="none" w:sz="0" w:space="0" w:color="auto"/>
            <w:bottom w:val="none" w:sz="0" w:space="0" w:color="auto"/>
            <w:right w:val="none" w:sz="0" w:space="0" w:color="auto"/>
          </w:divBdr>
        </w:div>
        <w:div w:id="1179927272">
          <w:marLeft w:val="504"/>
          <w:marRight w:val="0"/>
          <w:marTop w:val="140"/>
          <w:marBottom w:val="0"/>
          <w:divBdr>
            <w:top w:val="none" w:sz="0" w:space="0" w:color="auto"/>
            <w:left w:val="none" w:sz="0" w:space="0" w:color="auto"/>
            <w:bottom w:val="none" w:sz="0" w:space="0" w:color="auto"/>
            <w:right w:val="none" w:sz="0" w:space="0" w:color="auto"/>
          </w:divBdr>
        </w:div>
      </w:divsChild>
    </w:div>
    <w:div w:id="18032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B55B-CF22-4B9F-868D-85085CEA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8058</Words>
  <Characters>54598</Characters>
  <Application>Microsoft Office Word</Application>
  <DocSecurity>0</DocSecurity>
  <Lines>454</Lines>
  <Paragraphs>125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BREPG</dc:creator>
  <cp:lastModifiedBy>Cheney, Leigh</cp:lastModifiedBy>
  <cp:revision>7</cp:revision>
  <cp:lastPrinted>2015-02-04T22:28:00Z</cp:lastPrinted>
  <dcterms:created xsi:type="dcterms:W3CDTF">2015-02-04T22:18:00Z</dcterms:created>
  <dcterms:modified xsi:type="dcterms:W3CDTF">2015-03-03T22:10:00Z</dcterms:modified>
</cp:coreProperties>
</file>